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D0A" w:rsidRDefault="00574D0A" w:rsidP="00F24B5B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24B5B">
        <w:rPr>
          <w:rFonts w:ascii="Arial" w:hAnsi="Arial" w:cs="Arial"/>
          <w:b/>
          <w:bCs/>
        </w:rPr>
        <w:t xml:space="preserve">Umowa na </w:t>
      </w:r>
      <w:r w:rsidR="00653430">
        <w:rPr>
          <w:rFonts w:ascii="Arial" w:hAnsi="Arial" w:cs="Arial"/>
          <w:b/>
          <w:bCs/>
        </w:rPr>
        <w:t>wy</w:t>
      </w:r>
      <w:r w:rsidR="009E485A">
        <w:rPr>
          <w:rFonts w:ascii="Arial" w:hAnsi="Arial" w:cs="Arial"/>
          <w:b/>
          <w:bCs/>
        </w:rPr>
        <w:t>konanie</w:t>
      </w:r>
      <w:r w:rsidRPr="00F24B5B">
        <w:rPr>
          <w:rFonts w:ascii="Arial" w:hAnsi="Arial" w:cs="Arial"/>
          <w:b/>
          <w:bCs/>
        </w:rPr>
        <w:t xml:space="preserve"> przyłącza wodociągowego</w:t>
      </w:r>
    </w:p>
    <w:p w:rsidR="00653430" w:rsidRPr="00F24B5B" w:rsidRDefault="00653430" w:rsidP="00F24B5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 przyłączenia do sieci</w:t>
      </w:r>
    </w:p>
    <w:p w:rsidR="00574D0A" w:rsidRPr="00F24B5B" w:rsidRDefault="00574D0A" w:rsidP="00F24B5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24B5B">
        <w:rPr>
          <w:rFonts w:ascii="Arial" w:hAnsi="Arial" w:cs="Arial"/>
          <w:b/>
          <w:bCs/>
        </w:rPr>
        <w:t>nr</w:t>
      </w:r>
      <w:r w:rsidRPr="00A85136">
        <w:rPr>
          <w:rFonts w:ascii="Arial" w:hAnsi="Arial" w:cs="Arial"/>
          <w:b/>
          <w:bCs/>
          <w:highlight w:val="yellow"/>
        </w:rPr>
        <w:t>………..</w:t>
      </w:r>
    </w:p>
    <w:p w:rsidR="00574D0A" w:rsidRPr="00F24B5B" w:rsidRDefault="00574D0A" w:rsidP="00F24B5B">
      <w:pPr>
        <w:autoSpaceDE w:val="0"/>
        <w:spacing w:after="0" w:line="360" w:lineRule="auto"/>
        <w:jc w:val="center"/>
        <w:rPr>
          <w:rFonts w:ascii="Arial" w:hAnsi="Arial" w:cs="Arial"/>
          <w:bCs/>
        </w:rPr>
      </w:pPr>
    </w:p>
    <w:p w:rsidR="00574D0A" w:rsidRPr="00F24B5B" w:rsidRDefault="00574D0A" w:rsidP="00F24B5B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F24B5B">
        <w:rPr>
          <w:rFonts w:ascii="Arial" w:hAnsi="Arial" w:cs="Arial"/>
        </w:rPr>
        <w:t xml:space="preserve">zawarta w dniu </w:t>
      </w:r>
      <w:r w:rsidR="00A85136" w:rsidRPr="00A85136">
        <w:rPr>
          <w:rFonts w:ascii="Arial" w:hAnsi="Arial" w:cs="Arial"/>
          <w:highlight w:val="yellow"/>
        </w:rPr>
        <w:t>……………</w:t>
      </w:r>
      <w:r w:rsidRPr="00F24B5B">
        <w:rPr>
          <w:rFonts w:ascii="Arial" w:hAnsi="Arial" w:cs="Arial"/>
        </w:rPr>
        <w:t xml:space="preserve"> r. w Koziegłowach pomiędzy:</w:t>
      </w:r>
    </w:p>
    <w:p w:rsidR="006A3697" w:rsidRPr="00F24B5B" w:rsidRDefault="006A3697" w:rsidP="00F24B5B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74D0A" w:rsidRPr="00F24B5B" w:rsidRDefault="00574D0A" w:rsidP="00F24B5B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F24B5B">
        <w:rPr>
          <w:rFonts w:ascii="Arial" w:hAnsi="Arial" w:cs="Arial"/>
          <w:b/>
          <w:bCs/>
          <w:iCs/>
        </w:rPr>
        <w:t>Gminnym Przedsiębiorstwem Wodociągowym Sp. z</w:t>
      </w:r>
      <w:r w:rsidR="00841985" w:rsidRPr="00F24B5B">
        <w:rPr>
          <w:rFonts w:ascii="Arial" w:hAnsi="Arial" w:cs="Arial"/>
          <w:b/>
          <w:bCs/>
          <w:iCs/>
        </w:rPr>
        <w:t xml:space="preserve"> </w:t>
      </w:r>
      <w:r w:rsidRPr="00F24B5B">
        <w:rPr>
          <w:rFonts w:ascii="Arial" w:hAnsi="Arial" w:cs="Arial"/>
          <w:b/>
          <w:bCs/>
          <w:iCs/>
        </w:rPr>
        <w:t>o.o.</w:t>
      </w:r>
    </w:p>
    <w:p w:rsidR="00574D0A" w:rsidRDefault="00574D0A" w:rsidP="00A85136">
      <w:pPr>
        <w:autoSpaceDE w:val="0"/>
        <w:spacing w:after="0" w:line="360" w:lineRule="auto"/>
        <w:ind w:left="708"/>
        <w:jc w:val="both"/>
        <w:rPr>
          <w:rFonts w:ascii="Arial" w:hAnsi="Arial" w:cs="Arial"/>
          <w:bCs/>
          <w:iCs/>
        </w:rPr>
      </w:pPr>
      <w:r w:rsidRPr="00F24B5B">
        <w:rPr>
          <w:rFonts w:ascii="Arial" w:hAnsi="Arial" w:cs="Arial"/>
          <w:bCs/>
          <w:iCs/>
        </w:rPr>
        <w:t xml:space="preserve">z siedzibą w </w:t>
      </w:r>
      <w:r w:rsidR="003F386E" w:rsidRPr="00F24B5B">
        <w:rPr>
          <w:rFonts w:ascii="Arial" w:hAnsi="Arial" w:cs="Arial"/>
          <w:bCs/>
          <w:iCs/>
        </w:rPr>
        <w:t>Koziegłowach</w:t>
      </w:r>
      <w:r w:rsidR="006A3697" w:rsidRPr="00F24B5B">
        <w:rPr>
          <w:rFonts w:ascii="Arial" w:hAnsi="Arial" w:cs="Arial"/>
          <w:bCs/>
          <w:iCs/>
        </w:rPr>
        <w:t xml:space="preserve"> przy </w:t>
      </w:r>
      <w:r w:rsidR="004051A7" w:rsidRPr="00F24B5B">
        <w:rPr>
          <w:rFonts w:ascii="Arial" w:hAnsi="Arial" w:cs="Arial"/>
          <w:bCs/>
          <w:iCs/>
        </w:rPr>
        <w:t>u</w:t>
      </w:r>
      <w:r w:rsidRPr="00F24B5B">
        <w:rPr>
          <w:rFonts w:ascii="Arial" w:hAnsi="Arial" w:cs="Arial"/>
          <w:bCs/>
          <w:iCs/>
        </w:rPr>
        <w:t>l. Piaskowa 1</w:t>
      </w:r>
      <w:r w:rsidR="006A3697" w:rsidRPr="00F24B5B">
        <w:rPr>
          <w:rFonts w:ascii="Arial" w:hAnsi="Arial" w:cs="Arial"/>
          <w:bCs/>
          <w:iCs/>
        </w:rPr>
        <w:t xml:space="preserve">, </w:t>
      </w:r>
      <w:r w:rsidRPr="00F24B5B">
        <w:rPr>
          <w:rFonts w:ascii="Arial" w:hAnsi="Arial" w:cs="Arial"/>
          <w:bCs/>
          <w:iCs/>
        </w:rPr>
        <w:t>62-028 Koziegłowy</w:t>
      </w:r>
      <w:r w:rsidR="00A85136">
        <w:rPr>
          <w:rFonts w:ascii="Arial" w:hAnsi="Arial" w:cs="Arial"/>
          <w:bCs/>
          <w:iCs/>
        </w:rPr>
        <w:t xml:space="preserve"> </w:t>
      </w:r>
      <w:r w:rsidR="00A85136" w:rsidRPr="00F24B5B">
        <w:rPr>
          <w:rFonts w:ascii="Arial" w:hAnsi="Arial" w:cs="Arial"/>
          <w:bCs/>
          <w:iCs/>
        </w:rPr>
        <w:t xml:space="preserve">wpisaną do Rejestru Przedsiębiorców </w:t>
      </w:r>
      <w:r w:rsidR="00830515">
        <w:rPr>
          <w:rFonts w:ascii="Arial" w:hAnsi="Arial" w:cs="Arial"/>
          <w:bCs/>
          <w:iCs/>
        </w:rPr>
        <w:t>Krajowego Rejestru Są</w:t>
      </w:r>
      <w:r w:rsidR="00A85136" w:rsidRPr="00F24B5B">
        <w:rPr>
          <w:rFonts w:ascii="Arial" w:hAnsi="Arial" w:cs="Arial"/>
          <w:bCs/>
          <w:iCs/>
        </w:rPr>
        <w:t>dowego pod numerem: 0000491668</w:t>
      </w:r>
    </w:p>
    <w:p w:rsidR="00830515" w:rsidRPr="00830515" w:rsidRDefault="00830515" w:rsidP="00A85136">
      <w:pPr>
        <w:autoSpaceDE w:val="0"/>
        <w:spacing w:after="0" w:line="360" w:lineRule="auto"/>
        <w:ind w:left="708"/>
        <w:jc w:val="both"/>
        <w:rPr>
          <w:rFonts w:ascii="Arial" w:hAnsi="Arial" w:cs="Arial"/>
          <w:b/>
        </w:rPr>
      </w:pPr>
      <w:r w:rsidRPr="00830515">
        <w:rPr>
          <w:rFonts w:ascii="Arial" w:hAnsi="Arial" w:cs="Arial"/>
          <w:b/>
          <w:bCs/>
          <w:iCs/>
        </w:rPr>
        <w:t>reprezentowaną przez Prezesa Zarządu</w:t>
      </w:r>
      <w:r>
        <w:rPr>
          <w:rFonts w:ascii="Arial" w:hAnsi="Arial" w:cs="Arial"/>
          <w:b/>
          <w:bCs/>
          <w:iCs/>
        </w:rPr>
        <w:t xml:space="preserve"> – Tomasza Sikorę</w:t>
      </w:r>
      <w:r w:rsidRPr="00830515">
        <w:rPr>
          <w:rFonts w:ascii="Arial" w:hAnsi="Arial" w:cs="Arial"/>
          <w:b/>
          <w:bCs/>
          <w:iCs/>
        </w:rPr>
        <w:t xml:space="preserve">  </w:t>
      </w:r>
    </w:p>
    <w:p w:rsidR="00574D0A" w:rsidRPr="00F24B5B" w:rsidRDefault="00A85136" w:rsidP="00F24B5B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zwaną</w:t>
      </w:r>
      <w:r w:rsidR="00574D0A" w:rsidRPr="00F24B5B">
        <w:rPr>
          <w:rFonts w:ascii="Arial" w:hAnsi="Arial" w:cs="Arial"/>
          <w:bCs/>
          <w:iCs/>
        </w:rPr>
        <w:t xml:space="preserve"> dalej</w:t>
      </w:r>
      <w:r w:rsidR="00574D0A" w:rsidRPr="00F24B5B">
        <w:rPr>
          <w:rFonts w:ascii="Arial" w:hAnsi="Arial" w:cs="Arial"/>
          <w:b/>
          <w:bCs/>
          <w:iCs/>
        </w:rPr>
        <w:t xml:space="preserve"> Przedsiębiorstwem</w:t>
      </w:r>
      <w:r w:rsidR="00830515">
        <w:rPr>
          <w:rFonts w:ascii="Arial" w:hAnsi="Arial" w:cs="Arial"/>
          <w:b/>
          <w:bCs/>
          <w:iCs/>
        </w:rPr>
        <w:t xml:space="preserve"> </w:t>
      </w:r>
      <w:r w:rsidR="00830515" w:rsidRPr="00830515">
        <w:rPr>
          <w:rFonts w:ascii="Arial" w:hAnsi="Arial" w:cs="Arial"/>
          <w:bCs/>
          <w:iCs/>
        </w:rPr>
        <w:t>lub</w:t>
      </w:r>
      <w:r w:rsidR="00830515">
        <w:rPr>
          <w:rFonts w:ascii="Arial" w:hAnsi="Arial" w:cs="Arial"/>
          <w:b/>
          <w:bCs/>
          <w:iCs/>
        </w:rPr>
        <w:t xml:space="preserve"> GPW</w:t>
      </w:r>
    </w:p>
    <w:p w:rsidR="006A3697" w:rsidRPr="00A85136" w:rsidRDefault="00574D0A" w:rsidP="00F24B5B">
      <w:pPr>
        <w:autoSpaceDE w:val="0"/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A85136">
        <w:rPr>
          <w:rFonts w:ascii="Arial" w:hAnsi="Arial" w:cs="Arial"/>
          <w:bCs/>
          <w:iCs/>
        </w:rPr>
        <w:t xml:space="preserve">a </w:t>
      </w:r>
    </w:p>
    <w:p w:rsidR="00574D0A" w:rsidRPr="00F24B5B" w:rsidRDefault="00574D0A" w:rsidP="00F24B5B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F24B5B">
        <w:rPr>
          <w:rFonts w:ascii="Arial" w:hAnsi="Arial" w:cs="Arial"/>
          <w:b/>
          <w:bCs/>
          <w:iCs/>
        </w:rPr>
        <w:t>Panem</w:t>
      </w:r>
      <w:r w:rsidR="00A43065" w:rsidRPr="00F24B5B">
        <w:rPr>
          <w:rFonts w:ascii="Arial" w:hAnsi="Arial" w:cs="Arial"/>
          <w:b/>
          <w:bCs/>
          <w:iCs/>
        </w:rPr>
        <w:t xml:space="preserve"> / Panią</w:t>
      </w:r>
      <w:r w:rsidR="00A85136">
        <w:rPr>
          <w:rFonts w:ascii="Arial" w:hAnsi="Arial" w:cs="Arial"/>
          <w:b/>
          <w:bCs/>
          <w:iCs/>
        </w:rPr>
        <w:t xml:space="preserve"> </w:t>
      </w:r>
      <w:r w:rsidR="00A85136" w:rsidRPr="00A85136">
        <w:rPr>
          <w:rFonts w:ascii="Arial" w:hAnsi="Arial" w:cs="Arial"/>
          <w:b/>
          <w:bCs/>
          <w:iCs/>
          <w:highlight w:val="yellow"/>
        </w:rPr>
        <w:t>……………………..</w:t>
      </w:r>
    </w:p>
    <w:p w:rsidR="00574D0A" w:rsidRPr="00F24B5B" w:rsidRDefault="00574D0A" w:rsidP="00F24B5B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F24B5B">
        <w:rPr>
          <w:rFonts w:ascii="Arial" w:hAnsi="Arial" w:cs="Arial"/>
          <w:bCs/>
          <w:iCs/>
        </w:rPr>
        <w:t xml:space="preserve">zamieszkałym: ul. </w:t>
      </w:r>
      <w:r w:rsidRPr="00A85136">
        <w:rPr>
          <w:rFonts w:ascii="Arial" w:hAnsi="Arial" w:cs="Arial"/>
          <w:bCs/>
          <w:iCs/>
          <w:highlight w:val="yellow"/>
        </w:rPr>
        <w:t>………………………………………………………………………………..</w:t>
      </w:r>
    </w:p>
    <w:p w:rsidR="00574D0A" w:rsidRPr="00F24B5B" w:rsidRDefault="00574D0A" w:rsidP="00F24B5B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F24B5B">
        <w:rPr>
          <w:rFonts w:ascii="Arial" w:hAnsi="Arial" w:cs="Arial"/>
          <w:bCs/>
          <w:iCs/>
        </w:rPr>
        <w:t>PESEL</w:t>
      </w:r>
      <w:r w:rsidRPr="00A85136">
        <w:rPr>
          <w:rFonts w:ascii="Arial" w:hAnsi="Arial" w:cs="Arial"/>
          <w:bCs/>
          <w:iCs/>
          <w:highlight w:val="yellow"/>
        </w:rPr>
        <w:t>:……………………….</w:t>
      </w:r>
      <w:r w:rsidRPr="00F24B5B">
        <w:rPr>
          <w:rFonts w:ascii="Arial" w:hAnsi="Arial" w:cs="Arial"/>
          <w:bCs/>
          <w:iCs/>
        </w:rPr>
        <w:t>nr dowodu osobistego</w:t>
      </w:r>
      <w:r w:rsidRPr="00A85136">
        <w:rPr>
          <w:rFonts w:ascii="Arial" w:hAnsi="Arial" w:cs="Arial"/>
          <w:bCs/>
          <w:iCs/>
          <w:highlight w:val="yellow"/>
        </w:rPr>
        <w:t>…………………………………………..</w:t>
      </w:r>
    </w:p>
    <w:p w:rsidR="00574D0A" w:rsidRPr="00F24B5B" w:rsidRDefault="00574D0A" w:rsidP="00F24B5B">
      <w:pPr>
        <w:tabs>
          <w:tab w:val="left" w:pos="4530"/>
        </w:tabs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F24B5B">
        <w:rPr>
          <w:rFonts w:ascii="Arial" w:hAnsi="Arial" w:cs="Arial"/>
          <w:bCs/>
          <w:iCs/>
        </w:rPr>
        <w:t>zwanym dalej</w:t>
      </w:r>
      <w:r w:rsidRPr="00F24B5B">
        <w:rPr>
          <w:rFonts w:ascii="Arial" w:hAnsi="Arial" w:cs="Arial"/>
          <w:b/>
          <w:bCs/>
          <w:iCs/>
        </w:rPr>
        <w:t xml:space="preserve"> Inwestorem,</w:t>
      </w:r>
    </w:p>
    <w:p w:rsidR="00574D0A" w:rsidRPr="00F24B5B" w:rsidRDefault="00574D0A" w:rsidP="00F24B5B">
      <w:pPr>
        <w:tabs>
          <w:tab w:val="left" w:pos="4530"/>
        </w:tabs>
        <w:autoSpaceDE w:val="0"/>
        <w:spacing w:after="0" w:line="360" w:lineRule="auto"/>
        <w:ind w:left="708"/>
        <w:jc w:val="both"/>
        <w:rPr>
          <w:rFonts w:ascii="Arial" w:hAnsi="Arial" w:cs="Arial"/>
          <w:b/>
          <w:bCs/>
          <w:iCs/>
        </w:rPr>
      </w:pPr>
    </w:p>
    <w:p w:rsidR="00A43065" w:rsidRPr="00F24B5B" w:rsidRDefault="00A43065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  <w:bCs/>
          <w:iCs/>
        </w:rPr>
      </w:pPr>
    </w:p>
    <w:p w:rsidR="00A43065" w:rsidRPr="00F24B5B" w:rsidRDefault="00A43065" w:rsidP="00F24B5B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F24B5B">
        <w:rPr>
          <w:rFonts w:ascii="Arial" w:hAnsi="Arial" w:cs="Arial"/>
        </w:rPr>
        <w:t xml:space="preserve">Użyte w Umowie terminy oznaczają: </w:t>
      </w:r>
    </w:p>
    <w:p w:rsidR="00A43065" w:rsidRPr="00F24B5B" w:rsidRDefault="00A43065" w:rsidP="00F24B5B">
      <w:pPr>
        <w:pStyle w:val="Akapitzlist"/>
        <w:numPr>
          <w:ilvl w:val="0"/>
          <w:numId w:val="8"/>
        </w:numPr>
        <w:autoSpaceDE w:val="0"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F24B5B">
        <w:rPr>
          <w:rFonts w:ascii="Arial" w:hAnsi="Arial" w:cs="Arial"/>
        </w:rPr>
        <w:t>Inwestor</w:t>
      </w:r>
      <w:r w:rsidR="00B8518C" w:rsidRPr="00F24B5B">
        <w:rPr>
          <w:rFonts w:ascii="Arial" w:hAnsi="Arial" w:cs="Arial"/>
        </w:rPr>
        <w:t xml:space="preserve"> – k</w:t>
      </w:r>
      <w:r w:rsidRPr="00F24B5B">
        <w:rPr>
          <w:rFonts w:ascii="Arial" w:hAnsi="Arial" w:cs="Arial"/>
        </w:rPr>
        <w:t>ażdy podmiot posiadający zdolność prawną, który zamierza korzystać z usług wodociągowych świadczonych przez GPW z zakresu zbiorowego zaopatrzenia w wodę na podstawie pisemnej Umowy zawartej z GPW.</w:t>
      </w:r>
    </w:p>
    <w:p w:rsidR="00A43065" w:rsidRPr="00F24B5B" w:rsidRDefault="00B8518C" w:rsidP="00F24B5B">
      <w:pPr>
        <w:pStyle w:val="Akapitzlist"/>
        <w:numPr>
          <w:ilvl w:val="0"/>
          <w:numId w:val="8"/>
        </w:numPr>
        <w:autoSpaceDE w:val="0"/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F24B5B">
        <w:rPr>
          <w:rFonts w:ascii="Arial" w:hAnsi="Arial" w:cs="Arial"/>
          <w:bCs/>
          <w:iCs/>
        </w:rPr>
        <w:t xml:space="preserve">Przedsiębiorstwo / </w:t>
      </w:r>
      <w:r w:rsidR="00A43065" w:rsidRPr="00F24B5B">
        <w:rPr>
          <w:rFonts w:ascii="Arial" w:hAnsi="Arial" w:cs="Arial"/>
          <w:bCs/>
          <w:iCs/>
        </w:rPr>
        <w:t xml:space="preserve">GPW - </w:t>
      </w:r>
      <w:r w:rsidR="00F24B5B">
        <w:rPr>
          <w:rFonts w:ascii="Arial" w:hAnsi="Arial" w:cs="Arial"/>
          <w:bCs/>
          <w:iCs/>
        </w:rPr>
        <w:t>Gminne</w:t>
      </w:r>
      <w:r w:rsidR="00A43065" w:rsidRPr="00F24B5B">
        <w:rPr>
          <w:rFonts w:ascii="Arial" w:hAnsi="Arial" w:cs="Arial"/>
          <w:bCs/>
          <w:iCs/>
        </w:rPr>
        <w:t xml:space="preserve"> Przedsiębiorstw</w:t>
      </w:r>
      <w:r w:rsidR="00F24B5B">
        <w:rPr>
          <w:rFonts w:ascii="Arial" w:hAnsi="Arial" w:cs="Arial"/>
          <w:bCs/>
          <w:iCs/>
        </w:rPr>
        <w:t>o</w:t>
      </w:r>
      <w:r w:rsidR="00A43065" w:rsidRPr="00F24B5B">
        <w:rPr>
          <w:rFonts w:ascii="Arial" w:hAnsi="Arial" w:cs="Arial"/>
          <w:bCs/>
          <w:iCs/>
        </w:rPr>
        <w:t xml:space="preserve"> Wodociągow</w:t>
      </w:r>
      <w:r w:rsidR="00F24B5B">
        <w:rPr>
          <w:rFonts w:ascii="Arial" w:hAnsi="Arial" w:cs="Arial"/>
          <w:bCs/>
          <w:iCs/>
        </w:rPr>
        <w:t>e</w:t>
      </w:r>
      <w:r w:rsidR="00A43065" w:rsidRPr="00F24B5B">
        <w:rPr>
          <w:rFonts w:ascii="Arial" w:hAnsi="Arial" w:cs="Arial"/>
          <w:bCs/>
          <w:iCs/>
        </w:rPr>
        <w:t xml:space="preserve"> Sp. z o.o.</w:t>
      </w:r>
    </w:p>
    <w:p w:rsidR="00A43065" w:rsidRPr="00F24B5B" w:rsidRDefault="00A43065" w:rsidP="00F24B5B">
      <w:pPr>
        <w:autoSpaceDE w:val="0"/>
        <w:spacing w:after="0" w:line="360" w:lineRule="auto"/>
        <w:ind w:left="993"/>
        <w:jc w:val="both"/>
        <w:rPr>
          <w:rFonts w:ascii="Arial" w:hAnsi="Arial" w:cs="Arial"/>
        </w:rPr>
      </w:pPr>
      <w:r w:rsidRPr="00F24B5B">
        <w:rPr>
          <w:rFonts w:ascii="Arial" w:hAnsi="Arial" w:cs="Arial"/>
          <w:bCs/>
          <w:iCs/>
        </w:rPr>
        <w:t>z siedzibą w Koziegłowach przy ul. Piaskowa 1, 62-028 Koziegłowy</w:t>
      </w:r>
      <w:r w:rsidR="00675E4B" w:rsidRPr="00F24B5B">
        <w:rPr>
          <w:rFonts w:ascii="Arial" w:hAnsi="Arial" w:cs="Arial"/>
          <w:bCs/>
          <w:iCs/>
        </w:rPr>
        <w:t xml:space="preserve"> wpisaną do Rejestru Przedsiębiorców Krajowego Rejestru Sadowego pod numerem: 0000</w:t>
      </w:r>
      <w:r w:rsidR="00997B04" w:rsidRPr="00F24B5B">
        <w:rPr>
          <w:rFonts w:ascii="Arial" w:hAnsi="Arial" w:cs="Arial"/>
          <w:bCs/>
          <w:iCs/>
        </w:rPr>
        <w:t xml:space="preserve">491668, posiadającą numer NIP: 7773235246, REGON: 302606401. </w:t>
      </w:r>
    </w:p>
    <w:p w:rsidR="002375FA" w:rsidRPr="00F24B5B" w:rsidRDefault="002375FA" w:rsidP="00F24B5B">
      <w:pPr>
        <w:pStyle w:val="Akapitzlist"/>
        <w:numPr>
          <w:ilvl w:val="0"/>
          <w:numId w:val="8"/>
        </w:numPr>
        <w:autoSpaceDE w:val="0"/>
        <w:spacing w:after="0" w:line="360" w:lineRule="auto"/>
        <w:ind w:left="993" w:hanging="426"/>
        <w:jc w:val="both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</w:rPr>
        <w:t xml:space="preserve">Przyłącze Wodociągowe – odcinek przewodu łączącego Sieć Wodociągową z Wewnętrzną Instalacją Wodociągową w nieruchomości </w:t>
      </w:r>
      <w:r w:rsidR="00653430">
        <w:rPr>
          <w:rFonts w:ascii="Arial" w:hAnsi="Arial" w:cs="Arial"/>
        </w:rPr>
        <w:t xml:space="preserve">Inwestora </w:t>
      </w:r>
      <w:r w:rsidRPr="00F24B5B">
        <w:rPr>
          <w:rFonts w:ascii="Arial" w:hAnsi="Arial" w:cs="Arial"/>
        </w:rPr>
        <w:t>wraz z zaworem za Wodomierzem Głównym.</w:t>
      </w:r>
    </w:p>
    <w:p w:rsidR="002375FA" w:rsidRPr="00F24B5B" w:rsidRDefault="002375FA" w:rsidP="00F24B5B">
      <w:pPr>
        <w:pStyle w:val="Akapitzlist"/>
        <w:numPr>
          <w:ilvl w:val="0"/>
          <w:numId w:val="8"/>
        </w:numPr>
        <w:autoSpaceDE w:val="0"/>
        <w:spacing w:after="0" w:line="360" w:lineRule="auto"/>
        <w:ind w:left="993" w:hanging="426"/>
        <w:jc w:val="both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</w:rPr>
        <w:t xml:space="preserve">Sieć Wodociągowa - przewody wodociągowe wraz z uzbrojeniem i urządzeniami, którymi dostarczana jest woda, będące w posiadaniu </w:t>
      </w:r>
      <w:r w:rsidR="00653430">
        <w:rPr>
          <w:rFonts w:ascii="Arial" w:hAnsi="Arial" w:cs="Arial"/>
        </w:rPr>
        <w:t>GPW</w:t>
      </w:r>
      <w:r w:rsidRPr="00F24B5B">
        <w:rPr>
          <w:rFonts w:ascii="Arial" w:hAnsi="Arial" w:cs="Arial"/>
        </w:rPr>
        <w:t>.</w:t>
      </w:r>
    </w:p>
    <w:p w:rsidR="002375FA" w:rsidRPr="00F24B5B" w:rsidRDefault="002375FA" w:rsidP="00F24B5B">
      <w:pPr>
        <w:pStyle w:val="Akapitzlist"/>
        <w:numPr>
          <w:ilvl w:val="0"/>
          <w:numId w:val="8"/>
        </w:numPr>
        <w:autoSpaceDE w:val="0"/>
        <w:spacing w:after="0" w:line="360" w:lineRule="auto"/>
        <w:ind w:left="993" w:hanging="426"/>
        <w:jc w:val="both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</w:rPr>
        <w:t>Wewnętrzna Instalacja Wodociągowa - układ przewodów</w:t>
      </w:r>
      <w:r w:rsidR="00653430">
        <w:rPr>
          <w:rFonts w:ascii="Arial" w:hAnsi="Arial" w:cs="Arial"/>
        </w:rPr>
        <w:t xml:space="preserve"> wodociągowych w budynku wraz z </w:t>
      </w:r>
      <w:r w:rsidRPr="00F24B5B">
        <w:rPr>
          <w:rFonts w:ascii="Arial" w:hAnsi="Arial" w:cs="Arial"/>
        </w:rPr>
        <w:t>armaturą i wyposażeniem, mający początek w miejscu połączenia przewodów z zaworem odcinającym tę instalację od wodomierza umieszczon</w:t>
      </w:r>
      <w:r w:rsidR="00653430">
        <w:rPr>
          <w:rFonts w:ascii="Arial" w:hAnsi="Arial" w:cs="Arial"/>
        </w:rPr>
        <w:t>ego na Przyłączu Wodociągowym a </w:t>
      </w:r>
      <w:r w:rsidRPr="00F24B5B">
        <w:rPr>
          <w:rFonts w:ascii="Arial" w:hAnsi="Arial" w:cs="Arial"/>
        </w:rPr>
        <w:t xml:space="preserve">zakończenie w punktach czerpalnych wody zimnej, tj. całość instalacji za zaworem głównym nie będąca własnością </w:t>
      </w:r>
      <w:r w:rsidR="00A85136">
        <w:rPr>
          <w:rFonts w:ascii="Arial" w:hAnsi="Arial" w:cs="Arial"/>
        </w:rPr>
        <w:t>GPW</w:t>
      </w:r>
      <w:r w:rsidRPr="00F24B5B">
        <w:rPr>
          <w:rFonts w:ascii="Arial" w:hAnsi="Arial" w:cs="Arial"/>
        </w:rPr>
        <w:t>.</w:t>
      </w:r>
    </w:p>
    <w:p w:rsidR="00A43065" w:rsidRPr="00F24B5B" w:rsidRDefault="00997B04" w:rsidP="00F24B5B">
      <w:pPr>
        <w:pStyle w:val="Akapitzlist"/>
        <w:numPr>
          <w:ilvl w:val="0"/>
          <w:numId w:val="8"/>
        </w:numPr>
        <w:autoSpaceDE w:val="0"/>
        <w:spacing w:after="0" w:line="360" w:lineRule="auto"/>
        <w:ind w:left="993" w:hanging="426"/>
        <w:jc w:val="both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</w:rPr>
        <w:lastRenderedPageBreak/>
        <w:t>Ustawa</w:t>
      </w:r>
      <w:r w:rsidR="00D7607C" w:rsidRPr="00F24B5B">
        <w:rPr>
          <w:rFonts w:ascii="Arial" w:hAnsi="Arial" w:cs="Arial"/>
        </w:rPr>
        <w:t xml:space="preserve"> </w:t>
      </w:r>
      <w:r w:rsidR="00653430">
        <w:rPr>
          <w:rFonts w:ascii="Arial" w:hAnsi="Arial" w:cs="Arial"/>
        </w:rPr>
        <w:t>– u</w:t>
      </w:r>
      <w:r w:rsidRPr="00F24B5B">
        <w:rPr>
          <w:rFonts w:ascii="Arial" w:hAnsi="Arial" w:cs="Arial"/>
        </w:rPr>
        <w:t>stawa z dnia 7 czerwca 2001 r. o zbiorowym zaopatrzeniu w wodę i zbiorowym odprowadzaniu ściekó</w:t>
      </w:r>
      <w:r w:rsidR="00801E00" w:rsidRPr="00F24B5B">
        <w:rPr>
          <w:rFonts w:ascii="Arial" w:hAnsi="Arial" w:cs="Arial"/>
        </w:rPr>
        <w:t>w</w:t>
      </w:r>
      <w:r w:rsidR="00653430">
        <w:rPr>
          <w:rFonts w:ascii="Arial" w:hAnsi="Arial" w:cs="Arial"/>
        </w:rPr>
        <w:t>.</w:t>
      </w:r>
    </w:p>
    <w:p w:rsidR="00801E00" w:rsidRPr="00A85136" w:rsidRDefault="009D11A7" w:rsidP="00F24B5B">
      <w:pPr>
        <w:pStyle w:val="Akapitzlist"/>
        <w:numPr>
          <w:ilvl w:val="0"/>
          <w:numId w:val="8"/>
        </w:numPr>
        <w:autoSpaceDE w:val="0"/>
        <w:spacing w:after="0" w:line="360" w:lineRule="auto"/>
        <w:ind w:left="993" w:hanging="426"/>
        <w:jc w:val="both"/>
        <w:rPr>
          <w:rFonts w:ascii="Arial" w:hAnsi="Arial" w:cs="Arial"/>
          <w:bCs/>
          <w:iCs/>
        </w:rPr>
      </w:pPr>
      <w:r w:rsidRPr="00A85136">
        <w:rPr>
          <w:rFonts w:ascii="Arial" w:hAnsi="Arial" w:cs="Arial"/>
          <w:bCs/>
          <w:iCs/>
        </w:rPr>
        <w:t>Warunki Techniczne –</w:t>
      </w:r>
      <w:r w:rsidR="00653430">
        <w:rPr>
          <w:rFonts w:ascii="Arial" w:hAnsi="Arial" w:cs="Arial"/>
          <w:bCs/>
          <w:iCs/>
        </w:rPr>
        <w:t xml:space="preserve"> </w:t>
      </w:r>
      <w:r w:rsidR="00194E02">
        <w:rPr>
          <w:rFonts w:ascii="Arial" w:hAnsi="Arial" w:cs="Arial"/>
          <w:bCs/>
          <w:iCs/>
        </w:rPr>
        <w:t>wydawany</w:t>
      </w:r>
      <w:r w:rsidRPr="00A85136">
        <w:rPr>
          <w:rFonts w:ascii="Arial" w:hAnsi="Arial" w:cs="Arial"/>
          <w:bCs/>
          <w:iCs/>
        </w:rPr>
        <w:t xml:space="preserve"> przez GPW </w:t>
      </w:r>
      <w:r w:rsidR="002375FA" w:rsidRPr="00A85136">
        <w:rPr>
          <w:rFonts w:ascii="Arial" w:hAnsi="Arial" w:cs="Arial"/>
          <w:bCs/>
          <w:iCs/>
        </w:rPr>
        <w:t xml:space="preserve">dokument </w:t>
      </w:r>
      <w:r w:rsidRPr="00A85136">
        <w:rPr>
          <w:rFonts w:ascii="Arial" w:hAnsi="Arial" w:cs="Arial"/>
          <w:bCs/>
          <w:iCs/>
        </w:rPr>
        <w:t>określający wymagania techniczne, jakim powinno odpowiadać Przyłącze Wodociągowe</w:t>
      </w:r>
      <w:r w:rsidR="00653430">
        <w:rPr>
          <w:rFonts w:ascii="Arial" w:hAnsi="Arial" w:cs="Arial"/>
          <w:bCs/>
          <w:iCs/>
        </w:rPr>
        <w:t xml:space="preserve"> by mogło zostać przyłączone do Sieci Wodociągowej</w:t>
      </w:r>
      <w:r w:rsidR="002375FA" w:rsidRPr="00A85136">
        <w:rPr>
          <w:rFonts w:ascii="Arial" w:hAnsi="Arial" w:cs="Arial"/>
          <w:bCs/>
          <w:iCs/>
        </w:rPr>
        <w:t>.</w:t>
      </w:r>
    </w:p>
    <w:p w:rsidR="00997B04" w:rsidRPr="00F24B5B" w:rsidRDefault="00997B04" w:rsidP="00F24B5B">
      <w:pPr>
        <w:pStyle w:val="Akapitzlist"/>
        <w:numPr>
          <w:ilvl w:val="0"/>
          <w:numId w:val="8"/>
        </w:numPr>
        <w:autoSpaceDE w:val="0"/>
        <w:spacing w:after="0" w:line="360" w:lineRule="auto"/>
        <w:ind w:left="993" w:hanging="426"/>
        <w:jc w:val="both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</w:rPr>
        <w:t>Wodomierz Główny- przyrząd pomiarowy mierzący ilość pobranej wody, znajdujący się na Przyłączu Wodociągowym do nieruchomości, stanowiący własność GPW, którego wskazania stanowią podstawę do rozliczeń za usługi dostarczonej wody lub odprowadzonych ścieków.</w:t>
      </w:r>
    </w:p>
    <w:p w:rsidR="00997B04" w:rsidRPr="00F24B5B" w:rsidRDefault="00997B04" w:rsidP="00F24B5B">
      <w:pPr>
        <w:pStyle w:val="Akapitzlist"/>
        <w:numPr>
          <w:ilvl w:val="0"/>
          <w:numId w:val="8"/>
        </w:numPr>
        <w:autoSpaceDE w:val="0"/>
        <w:spacing w:after="0" w:line="360" w:lineRule="auto"/>
        <w:ind w:left="993" w:hanging="426"/>
        <w:jc w:val="both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</w:rPr>
        <w:t>Przyłączenie – czynności polegające na fizycznym złąc</w:t>
      </w:r>
      <w:r w:rsidR="00F27774">
        <w:rPr>
          <w:rFonts w:ascii="Arial" w:hAnsi="Arial" w:cs="Arial"/>
        </w:rPr>
        <w:t>zeniu Przyłącza Wodociągowego z </w:t>
      </w:r>
      <w:r w:rsidRPr="00F24B5B">
        <w:rPr>
          <w:rFonts w:ascii="Arial" w:hAnsi="Arial" w:cs="Arial"/>
        </w:rPr>
        <w:t xml:space="preserve">czynną Siecią Wodociągową, umożliwiające zaopatrzenie w wodę nieruchomości Klienta, przy czym prace wykonywane są przez GPW lub przez upoważnionego przez Klienta wykonawcę robót pod nadzorem GPW. </w:t>
      </w:r>
    </w:p>
    <w:p w:rsidR="00A43065" w:rsidRPr="00F24B5B" w:rsidRDefault="00A43065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  <w:bCs/>
          <w:iCs/>
        </w:rPr>
      </w:pPr>
    </w:p>
    <w:p w:rsidR="00574D0A" w:rsidRPr="00F24B5B" w:rsidRDefault="00574D0A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  <w:b/>
          <w:bCs/>
          <w:iCs/>
        </w:rPr>
        <w:t>§</w:t>
      </w:r>
      <w:r w:rsidR="006A3697" w:rsidRPr="00F24B5B">
        <w:rPr>
          <w:rFonts w:ascii="Arial" w:hAnsi="Arial" w:cs="Arial"/>
          <w:b/>
          <w:bCs/>
          <w:iCs/>
        </w:rPr>
        <w:t xml:space="preserve"> </w:t>
      </w:r>
      <w:r w:rsidRPr="00F24B5B">
        <w:rPr>
          <w:rFonts w:ascii="Arial" w:hAnsi="Arial" w:cs="Arial"/>
          <w:b/>
          <w:bCs/>
          <w:iCs/>
        </w:rPr>
        <w:t>1</w:t>
      </w:r>
    </w:p>
    <w:p w:rsidR="00B8518C" w:rsidRPr="00F24B5B" w:rsidRDefault="00B8518C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</w:rPr>
      </w:pPr>
      <w:r w:rsidRPr="00F24B5B">
        <w:rPr>
          <w:rFonts w:ascii="Arial" w:hAnsi="Arial" w:cs="Arial"/>
          <w:b/>
          <w:bCs/>
          <w:iCs/>
        </w:rPr>
        <w:t>Przedmiot Umowy</w:t>
      </w:r>
      <w:r w:rsidR="00653430">
        <w:rPr>
          <w:rFonts w:ascii="Arial" w:hAnsi="Arial" w:cs="Arial"/>
          <w:b/>
          <w:bCs/>
          <w:iCs/>
        </w:rPr>
        <w:t xml:space="preserve"> – obowiązki GPW</w:t>
      </w:r>
    </w:p>
    <w:p w:rsidR="009E485A" w:rsidRDefault="009E485A" w:rsidP="009E485A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Na zasadach określonych w niniejszej Umowie, Przedsiębiorstwo zobowiązuje się dokonać wszelkich koniecznych czynności w celu przyłączenia nieruchomości Inwestora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85136">
        <w:rPr>
          <w:rFonts w:ascii="Arial" w:eastAsia="Times New Roman" w:hAnsi="Arial" w:cs="Arial"/>
          <w:highlight w:val="yellow"/>
          <w:lang w:eastAsia="pl-PL"/>
        </w:rPr>
        <w:t>.....................</w:t>
      </w:r>
      <w:r w:rsidRPr="00A85136">
        <w:rPr>
          <w:rFonts w:ascii="Arial" w:eastAsia="Times New Roman" w:hAnsi="Arial" w:cs="Arial"/>
          <w:lang w:eastAsia="pl-PL"/>
        </w:rPr>
        <w:t xml:space="preserve"> na działce nr ew. </w:t>
      </w:r>
      <w:r w:rsidRPr="00A85136">
        <w:rPr>
          <w:rFonts w:ascii="Arial" w:eastAsia="Times New Roman" w:hAnsi="Arial" w:cs="Arial"/>
          <w:highlight w:val="yellow"/>
          <w:lang w:eastAsia="pl-PL"/>
        </w:rPr>
        <w:t>.............................................</w:t>
      </w:r>
      <w:r w:rsidRPr="00A85136">
        <w:rPr>
          <w:rFonts w:ascii="Arial" w:eastAsia="Times New Roman" w:hAnsi="Arial" w:cs="Arial"/>
          <w:lang w:eastAsia="pl-PL"/>
        </w:rPr>
        <w:t xml:space="preserve"> przy ul. </w:t>
      </w:r>
      <w:r w:rsidRPr="00A85136">
        <w:rPr>
          <w:rFonts w:ascii="Arial" w:eastAsia="Times New Roman" w:hAnsi="Arial" w:cs="Arial"/>
          <w:highlight w:val="yellow"/>
          <w:lang w:eastAsia="pl-PL"/>
        </w:rPr>
        <w:t>........................................................</w:t>
      </w:r>
      <w:r>
        <w:rPr>
          <w:rFonts w:ascii="Arial" w:eastAsia="Times New Roman" w:hAnsi="Arial" w:cs="Arial"/>
          <w:lang w:eastAsia="pl-PL"/>
        </w:rPr>
        <w:t xml:space="preserve"> w </w:t>
      </w:r>
      <w:r w:rsidRPr="00A85136">
        <w:rPr>
          <w:rFonts w:ascii="Arial" w:eastAsia="Times New Roman" w:hAnsi="Arial" w:cs="Arial"/>
          <w:lang w:eastAsia="pl-PL"/>
        </w:rPr>
        <w:t xml:space="preserve">miejscowości </w:t>
      </w:r>
      <w:r w:rsidRPr="00A85136">
        <w:rPr>
          <w:rFonts w:ascii="Arial" w:eastAsia="Times New Roman" w:hAnsi="Arial" w:cs="Arial"/>
          <w:highlight w:val="yellow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(dalej: Nieruchomość) do Sieci Wodociągowej użytkowanej przez GPW, o ile nie stanowią one obowiązku Inwestora</w:t>
      </w:r>
      <w:r w:rsidR="00D4115F">
        <w:rPr>
          <w:rFonts w:ascii="Arial" w:hAnsi="Arial" w:cs="Arial"/>
        </w:rPr>
        <w:t>, w szczególności</w:t>
      </w:r>
      <w:r w:rsidR="006A1FBA">
        <w:rPr>
          <w:rFonts w:ascii="Arial" w:hAnsi="Arial" w:cs="Arial"/>
        </w:rPr>
        <w:t xml:space="preserve"> GPW</w:t>
      </w:r>
      <w:r w:rsidR="00D4115F">
        <w:rPr>
          <w:rFonts w:ascii="Arial" w:hAnsi="Arial" w:cs="Arial"/>
        </w:rPr>
        <w:t xml:space="preserve"> uzyska </w:t>
      </w:r>
      <w:r w:rsidR="006A1FBA">
        <w:rPr>
          <w:rFonts w:ascii="Arial" w:hAnsi="Arial" w:cs="Arial"/>
        </w:rPr>
        <w:t>niezbędne</w:t>
      </w:r>
      <w:r w:rsidR="00D4115F">
        <w:rPr>
          <w:rFonts w:ascii="Arial" w:hAnsi="Arial" w:cs="Arial"/>
        </w:rPr>
        <w:t xml:space="preserve"> </w:t>
      </w:r>
      <w:r w:rsidR="006A1FBA">
        <w:rPr>
          <w:rFonts w:ascii="Arial" w:hAnsi="Arial" w:cs="Arial"/>
        </w:rPr>
        <w:t>uzgodnienia</w:t>
      </w:r>
      <w:r w:rsidR="00D4115F">
        <w:rPr>
          <w:rFonts w:ascii="Arial" w:hAnsi="Arial" w:cs="Arial"/>
        </w:rPr>
        <w:t xml:space="preserve">, opinie i pozwolenia. </w:t>
      </w:r>
    </w:p>
    <w:p w:rsidR="00CF0071" w:rsidRPr="00A85136" w:rsidRDefault="0068722F" w:rsidP="00A85136">
      <w:pPr>
        <w:pStyle w:val="Akapitzlist"/>
        <w:numPr>
          <w:ilvl w:val="0"/>
          <w:numId w:val="14"/>
        </w:numPr>
        <w:autoSpaceDE w:val="0"/>
        <w:spacing w:after="0" w:line="36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A85136">
        <w:rPr>
          <w:rFonts w:ascii="Arial" w:eastAsia="Times New Roman" w:hAnsi="Arial" w:cs="Arial"/>
          <w:lang w:eastAsia="pl-PL"/>
        </w:rPr>
        <w:t xml:space="preserve">Jeżeli wystąpi taka konieczność, Przedsiębiorstwo zobowiązane jest </w:t>
      </w:r>
      <w:r w:rsidR="00CF0071" w:rsidRPr="00A85136">
        <w:rPr>
          <w:rFonts w:ascii="Arial" w:eastAsia="Times New Roman" w:hAnsi="Arial" w:cs="Arial"/>
          <w:lang w:eastAsia="pl-PL"/>
        </w:rPr>
        <w:t>własnym kosztem i </w:t>
      </w:r>
      <w:r w:rsidR="00544F1D" w:rsidRPr="00A85136">
        <w:rPr>
          <w:rFonts w:ascii="Arial" w:eastAsia="Times New Roman" w:hAnsi="Arial" w:cs="Arial"/>
          <w:lang w:eastAsia="pl-PL"/>
        </w:rPr>
        <w:t>staraniem</w:t>
      </w:r>
      <w:r w:rsidRPr="00A85136">
        <w:rPr>
          <w:rFonts w:ascii="Arial" w:eastAsia="Times New Roman" w:hAnsi="Arial" w:cs="Arial"/>
          <w:lang w:eastAsia="pl-PL"/>
        </w:rPr>
        <w:t xml:space="preserve"> dokonać:</w:t>
      </w:r>
      <w:r w:rsidR="00D7607C" w:rsidRPr="00A85136">
        <w:rPr>
          <w:rFonts w:ascii="Arial" w:eastAsia="Times New Roman" w:hAnsi="Arial" w:cs="Arial"/>
          <w:lang w:eastAsia="pl-PL"/>
        </w:rPr>
        <w:t xml:space="preserve"> </w:t>
      </w:r>
    </w:p>
    <w:p w:rsidR="00CF0071" w:rsidRPr="00A85136" w:rsidRDefault="00D7607C" w:rsidP="00A85136">
      <w:pPr>
        <w:pStyle w:val="Akapitzlist"/>
        <w:numPr>
          <w:ilvl w:val="0"/>
          <w:numId w:val="9"/>
        </w:numPr>
        <w:tabs>
          <w:tab w:val="left" w:pos="1418"/>
        </w:tabs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A85136">
        <w:rPr>
          <w:rFonts w:ascii="Arial" w:eastAsia="Times New Roman" w:hAnsi="Arial" w:cs="Arial"/>
          <w:lang w:eastAsia="pl-PL"/>
        </w:rPr>
        <w:t xml:space="preserve">uzgodnienia lokalizacji </w:t>
      </w:r>
      <w:r w:rsidR="0068722F" w:rsidRPr="00A85136">
        <w:rPr>
          <w:rFonts w:ascii="Arial" w:eastAsia="Times New Roman" w:hAnsi="Arial" w:cs="Arial"/>
          <w:lang w:eastAsia="pl-PL"/>
        </w:rPr>
        <w:t>Przyłącza Wodociągowego</w:t>
      </w:r>
      <w:r w:rsidRPr="00A85136">
        <w:rPr>
          <w:rFonts w:ascii="Arial" w:eastAsia="Times New Roman" w:hAnsi="Arial" w:cs="Arial"/>
          <w:lang w:eastAsia="pl-PL"/>
        </w:rPr>
        <w:t xml:space="preserve"> </w:t>
      </w:r>
      <w:r w:rsidR="00CF0071" w:rsidRPr="00A85136">
        <w:rPr>
          <w:rFonts w:ascii="Arial" w:eastAsia="Times New Roman" w:hAnsi="Arial" w:cs="Arial"/>
          <w:lang w:eastAsia="pl-PL"/>
        </w:rPr>
        <w:t>z zarządcą drogi</w:t>
      </w:r>
      <w:r w:rsidR="0068722F" w:rsidRPr="00A85136">
        <w:rPr>
          <w:rFonts w:ascii="Arial" w:eastAsia="Times New Roman" w:hAnsi="Arial" w:cs="Arial"/>
          <w:lang w:eastAsia="pl-PL"/>
        </w:rPr>
        <w:t xml:space="preserve">, </w:t>
      </w:r>
    </w:p>
    <w:p w:rsidR="00CF0071" w:rsidRPr="00A85136" w:rsidRDefault="0068722F" w:rsidP="00A85136">
      <w:pPr>
        <w:pStyle w:val="Akapitzlist"/>
        <w:numPr>
          <w:ilvl w:val="0"/>
          <w:numId w:val="9"/>
        </w:numPr>
        <w:tabs>
          <w:tab w:val="left" w:pos="1418"/>
        </w:tabs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A85136">
        <w:rPr>
          <w:rFonts w:ascii="Arial" w:eastAsia="Times New Roman" w:hAnsi="Arial" w:cs="Arial"/>
          <w:lang w:eastAsia="pl-PL"/>
        </w:rPr>
        <w:t>przygotowania</w:t>
      </w:r>
      <w:r w:rsidR="00544F1D" w:rsidRPr="00A85136">
        <w:rPr>
          <w:rFonts w:ascii="Arial" w:eastAsia="Times New Roman" w:hAnsi="Arial" w:cs="Arial"/>
          <w:lang w:eastAsia="pl-PL"/>
        </w:rPr>
        <w:t xml:space="preserve"> czasowej organizacji ruchu</w:t>
      </w:r>
      <w:r w:rsidR="00CF0071" w:rsidRPr="00A85136">
        <w:rPr>
          <w:rFonts w:ascii="Arial" w:eastAsia="Times New Roman" w:hAnsi="Arial" w:cs="Arial"/>
          <w:lang w:eastAsia="pl-PL"/>
        </w:rPr>
        <w:t xml:space="preserve"> oraz</w:t>
      </w:r>
    </w:p>
    <w:p w:rsidR="00D7607C" w:rsidRPr="00A85136" w:rsidRDefault="00F27774" w:rsidP="00A85136">
      <w:pPr>
        <w:pStyle w:val="Akapitzlist"/>
        <w:numPr>
          <w:ilvl w:val="0"/>
          <w:numId w:val="9"/>
        </w:numPr>
        <w:tabs>
          <w:tab w:val="left" w:pos="1418"/>
        </w:tabs>
        <w:autoSpaceDE w:val="0"/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dokonania </w:t>
      </w:r>
      <w:r w:rsidR="0068722F" w:rsidRPr="00A85136">
        <w:rPr>
          <w:rFonts w:ascii="Arial" w:eastAsia="Times New Roman" w:hAnsi="Arial" w:cs="Arial"/>
          <w:lang w:eastAsia="pl-PL"/>
        </w:rPr>
        <w:t>zajęcia</w:t>
      </w:r>
      <w:r w:rsidR="00544F1D" w:rsidRPr="00A85136">
        <w:rPr>
          <w:rFonts w:ascii="Arial" w:eastAsia="Times New Roman" w:hAnsi="Arial" w:cs="Arial"/>
          <w:lang w:eastAsia="pl-PL"/>
        </w:rPr>
        <w:t xml:space="preserve"> pasa drogowego.</w:t>
      </w:r>
    </w:p>
    <w:p w:rsidR="00653430" w:rsidRPr="00653430" w:rsidRDefault="00653430" w:rsidP="00A85136">
      <w:pPr>
        <w:pStyle w:val="Akapitzlist"/>
        <w:numPr>
          <w:ilvl w:val="0"/>
          <w:numId w:val="14"/>
        </w:numPr>
        <w:autoSpaceDE w:val="0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dokona Przyłączenia Przyłącza Wodociągowego do Sieci Wodociągowej. </w:t>
      </w:r>
    </w:p>
    <w:p w:rsidR="00A85136" w:rsidRPr="00A85136" w:rsidRDefault="00653430" w:rsidP="00A85136">
      <w:pPr>
        <w:pStyle w:val="Akapitzlist"/>
        <w:numPr>
          <w:ilvl w:val="0"/>
          <w:numId w:val="14"/>
        </w:numPr>
        <w:autoSpaceDE w:val="0"/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Po stwierdzeniu, że wybudowane P</w:t>
      </w:r>
      <w:r w:rsidR="00A85136" w:rsidRPr="00A85136">
        <w:rPr>
          <w:rFonts w:ascii="Arial" w:hAnsi="Arial" w:cs="Arial"/>
          <w:bCs/>
          <w:iCs/>
        </w:rPr>
        <w:t>rzyłącze odpowiada przeznaczeniu i spełnia określone warunki techniczne, Przedsiębiorstwo sporządzi protokół technicznego odbioru końcowego.</w:t>
      </w:r>
    </w:p>
    <w:p w:rsidR="00B8518C" w:rsidRPr="00F24B5B" w:rsidRDefault="00B8518C" w:rsidP="00F24B5B">
      <w:pPr>
        <w:autoSpaceDE w:val="0"/>
        <w:spacing w:after="0" w:line="360" w:lineRule="auto"/>
        <w:ind w:left="708"/>
        <w:jc w:val="center"/>
        <w:rPr>
          <w:rFonts w:ascii="Arial" w:hAnsi="Arial" w:cs="Arial"/>
          <w:b/>
          <w:bCs/>
          <w:iCs/>
        </w:rPr>
      </w:pPr>
    </w:p>
    <w:p w:rsidR="00574D0A" w:rsidRPr="00F24B5B" w:rsidRDefault="00574D0A" w:rsidP="00F24B5B">
      <w:pPr>
        <w:autoSpaceDE w:val="0"/>
        <w:spacing w:after="0" w:line="360" w:lineRule="auto"/>
        <w:ind w:left="708"/>
        <w:jc w:val="center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  <w:b/>
          <w:bCs/>
          <w:iCs/>
        </w:rPr>
        <w:t>§</w:t>
      </w:r>
      <w:r w:rsidR="006A3697" w:rsidRPr="00F24B5B">
        <w:rPr>
          <w:rFonts w:ascii="Arial" w:hAnsi="Arial" w:cs="Arial"/>
          <w:b/>
          <w:bCs/>
          <w:iCs/>
        </w:rPr>
        <w:t xml:space="preserve"> </w:t>
      </w:r>
      <w:r w:rsidRPr="00F24B5B">
        <w:rPr>
          <w:rFonts w:ascii="Arial" w:hAnsi="Arial" w:cs="Arial"/>
          <w:b/>
          <w:bCs/>
          <w:iCs/>
        </w:rPr>
        <w:t>2</w:t>
      </w:r>
    </w:p>
    <w:p w:rsidR="000B0970" w:rsidRPr="00F24B5B" w:rsidRDefault="000B0970" w:rsidP="00F24B5B">
      <w:pPr>
        <w:autoSpaceDE w:val="0"/>
        <w:spacing w:after="0" w:line="360" w:lineRule="auto"/>
        <w:ind w:left="708"/>
        <w:jc w:val="center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  <w:b/>
          <w:bCs/>
          <w:iCs/>
        </w:rPr>
        <w:t>Obowiązki i oświadczenia Inwestora</w:t>
      </w:r>
    </w:p>
    <w:p w:rsidR="006A3697" w:rsidRPr="00F24B5B" w:rsidRDefault="00574D0A" w:rsidP="00A85136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ind w:left="993"/>
        <w:jc w:val="both"/>
        <w:rPr>
          <w:rFonts w:ascii="Arial" w:hAnsi="Arial" w:cs="Arial"/>
          <w:bCs/>
          <w:iCs/>
        </w:rPr>
      </w:pPr>
      <w:r w:rsidRPr="00F24B5B">
        <w:rPr>
          <w:rFonts w:ascii="Arial" w:hAnsi="Arial" w:cs="Arial"/>
        </w:rPr>
        <w:t xml:space="preserve">Inwestor oświadcza, że jest </w:t>
      </w:r>
      <w:r w:rsidRPr="00F27774">
        <w:rPr>
          <w:rFonts w:ascii="Arial" w:hAnsi="Arial" w:cs="Arial"/>
          <w:highlight w:val="yellow"/>
        </w:rPr>
        <w:t>właścicielem</w:t>
      </w:r>
      <w:r w:rsidR="003F386E" w:rsidRPr="00F27774">
        <w:rPr>
          <w:rFonts w:ascii="Arial" w:hAnsi="Arial" w:cs="Arial"/>
          <w:highlight w:val="yellow"/>
        </w:rPr>
        <w:t xml:space="preserve"> / współwłaścicielem</w:t>
      </w:r>
      <w:r w:rsidR="00801E00" w:rsidRPr="00F27774">
        <w:rPr>
          <w:rFonts w:ascii="Arial" w:hAnsi="Arial" w:cs="Arial"/>
          <w:highlight w:val="yellow"/>
        </w:rPr>
        <w:t xml:space="preserve"> / użytkownikiem wieczystym</w:t>
      </w:r>
      <w:r w:rsidR="002375FA" w:rsidRPr="00F24B5B">
        <w:rPr>
          <w:rFonts w:ascii="Arial" w:hAnsi="Arial" w:cs="Arial"/>
        </w:rPr>
        <w:t>*</w:t>
      </w:r>
      <w:r w:rsidRPr="00F24B5B">
        <w:rPr>
          <w:rFonts w:ascii="Arial" w:hAnsi="Arial" w:cs="Arial"/>
        </w:rPr>
        <w:t xml:space="preserve"> nieruchomości określonej w </w:t>
      </w:r>
      <w:r w:rsidRPr="00F24B5B">
        <w:rPr>
          <w:rFonts w:ascii="Arial" w:hAnsi="Arial" w:cs="Arial"/>
          <w:bCs/>
          <w:iCs/>
        </w:rPr>
        <w:t>§</w:t>
      </w:r>
      <w:r w:rsidR="006A3697" w:rsidRPr="00F24B5B">
        <w:rPr>
          <w:rFonts w:ascii="Arial" w:hAnsi="Arial" w:cs="Arial"/>
          <w:bCs/>
          <w:iCs/>
        </w:rPr>
        <w:t xml:space="preserve"> </w:t>
      </w:r>
      <w:r w:rsidRPr="00F24B5B">
        <w:rPr>
          <w:rFonts w:ascii="Arial" w:hAnsi="Arial" w:cs="Arial"/>
          <w:bCs/>
          <w:iCs/>
        </w:rPr>
        <w:t>1</w:t>
      </w:r>
      <w:r w:rsidR="00801E00" w:rsidRPr="00F24B5B">
        <w:rPr>
          <w:rFonts w:ascii="Arial" w:hAnsi="Arial" w:cs="Arial"/>
          <w:bCs/>
          <w:iCs/>
        </w:rPr>
        <w:t xml:space="preserve"> ust.1 U</w:t>
      </w:r>
      <w:r w:rsidRPr="00F24B5B">
        <w:rPr>
          <w:rFonts w:ascii="Arial" w:hAnsi="Arial" w:cs="Arial"/>
          <w:bCs/>
          <w:iCs/>
        </w:rPr>
        <w:t>mowy.</w:t>
      </w:r>
    </w:p>
    <w:p w:rsidR="00544F1D" w:rsidRPr="009E485A" w:rsidRDefault="00653430" w:rsidP="00A85136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ind w:left="993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lang w:eastAsia="pl-PL"/>
        </w:rPr>
        <w:t xml:space="preserve">Inwestor </w:t>
      </w:r>
      <w:r w:rsidR="009E485A">
        <w:rPr>
          <w:rFonts w:ascii="Arial" w:eastAsia="Times New Roman" w:hAnsi="Arial" w:cs="Arial"/>
          <w:lang w:eastAsia="pl-PL"/>
        </w:rPr>
        <w:t>uzyska Warunki Techniczne wykonywanego przyłącza</w:t>
      </w:r>
      <w:r w:rsidR="00544F1D" w:rsidRPr="00653430">
        <w:rPr>
          <w:rFonts w:ascii="Arial" w:eastAsia="Times New Roman" w:hAnsi="Arial" w:cs="Arial"/>
          <w:lang w:eastAsia="pl-PL"/>
        </w:rPr>
        <w:t xml:space="preserve">. </w:t>
      </w:r>
    </w:p>
    <w:p w:rsidR="009E485A" w:rsidRPr="009E485A" w:rsidRDefault="009E485A" w:rsidP="009E485A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ind w:left="993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lang w:eastAsia="pl-PL"/>
        </w:rPr>
        <w:lastRenderedPageBreak/>
        <w:t>W przypadku konieczności poprowadzenia Przyłącza Wodociągowego przez grunty sąsiednie nie będące drogami publicznymi, uzyskanie właściwych zgód / służebności leży po stronie Inwestora.</w:t>
      </w:r>
    </w:p>
    <w:p w:rsidR="00D7607C" w:rsidRPr="00F24B5B" w:rsidRDefault="00D7607C" w:rsidP="00A85136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ind w:left="993"/>
        <w:jc w:val="both"/>
        <w:rPr>
          <w:rFonts w:ascii="Arial" w:hAnsi="Arial" w:cs="Arial"/>
          <w:bCs/>
          <w:iCs/>
        </w:rPr>
      </w:pPr>
      <w:r w:rsidRPr="00F24B5B">
        <w:rPr>
          <w:rFonts w:ascii="Arial" w:hAnsi="Arial" w:cs="Arial"/>
          <w:bCs/>
          <w:iCs/>
        </w:rPr>
        <w:t xml:space="preserve">Inwestor </w:t>
      </w:r>
      <w:r w:rsidR="00E50ABE" w:rsidRPr="00F24B5B">
        <w:rPr>
          <w:rFonts w:ascii="Arial" w:hAnsi="Arial" w:cs="Arial"/>
          <w:bCs/>
          <w:iCs/>
        </w:rPr>
        <w:t xml:space="preserve">udzieli pracownikom </w:t>
      </w:r>
      <w:r w:rsidR="00F27774">
        <w:rPr>
          <w:rFonts w:ascii="Arial" w:hAnsi="Arial" w:cs="Arial"/>
          <w:bCs/>
          <w:iCs/>
        </w:rPr>
        <w:t>GPW wszelkich koniecznych pełnomocnictw</w:t>
      </w:r>
      <w:r w:rsidR="00E50ABE" w:rsidRPr="00F24B5B">
        <w:rPr>
          <w:rFonts w:ascii="Arial" w:hAnsi="Arial" w:cs="Arial"/>
          <w:bCs/>
          <w:iCs/>
        </w:rPr>
        <w:t>.</w:t>
      </w:r>
      <w:r w:rsidRPr="00F24B5B">
        <w:rPr>
          <w:rFonts w:ascii="Arial" w:hAnsi="Arial" w:cs="Arial"/>
          <w:bCs/>
          <w:iCs/>
        </w:rPr>
        <w:t xml:space="preserve"> </w:t>
      </w:r>
    </w:p>
    <w:p w:rsidR="00E50ABE" w:rsidRPr="00F24B5B" w:rsidRDefault="00F27774" w:rsidP="00A85136">
      <w:pPr>
        <w:numPr>
          <w:ilvl w:val="0"/>
          <w:numId w:val="5"/>
        </w:numPr>
        <w:tabs>
          <w:tab w:val="left" w:pos="993"/>
        </w:tabs>
        <w:autoSpaceDE w:val="0"/>
        <w:spacing w:after="0" w:line="360" w:lineRule="auto"/>
        <w:ind w:left="99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Inwestor</w:t>
      </w:r>
      <w:r w:rsidR="00223404" w:rsidRPr="00F24B5B">
        <w:rPr>
          <w:rFonts w:ascii="Arial" w:hAnsi="Arial" w:cs="Arial"/>
        </w:rPr>
        <w:t xml:space="preserve"> oświadcza, że jest mu znana treść obowiązują</w:t>
      </w:r>
      <w:r w:rsidR="00D7607C" w:rsidRPr="00F24B5B">
        <w:rPr>
          <w:rFonts w:ascii="Arial" w:hAnsi="Arial" w:cs="Arial"/>
        </w:rPr>
        <w:t>cych przepisów</w:t>
      </w:r>
      <w:r w:rsidR="00653430">
        <w:rPr>
          <w:rFonts w:ascii="Arial" w:hAnsi="Arial" w:cs="Arial"/>
        </w:rPr>
        <w:t xml:space="preserve"> Ustawy, a w </w:t>
      </w:r>
      <w:r w:rsidR="00223404" w:rsidRPr="00F24B5B">
        <w:rPr>
          <w:rFonts w:ascii="Arial" w:hAnsi="Arial" w:cs="Arial"/>
        </w:rPr>
        <w:t xml:space="preserve">szczególności art. 15 ust. 2 Ustawy, zgodnie z którym Inwestor zapewnia na własny koszt realizację budowy Przyłącza Wodociągowego do Sieci Wodociągowej oraz studni wodomierzowej lub pomieszczenia przewidzianego do </w:t>
      </w:r>
      <w:r w:rsidR="00E50ABE" w:rsidRPr="00F24B5B">
        <w:rPr>
          <w:rFonts w:ascii="Arial" w:hAnsi="Arial" w:cs="Arial"/>
        </w:rPr>
        <w:t>lokalizacji Wodomi</w:t>
      </w:r>
      <w:r w:rsidR="002570E2" w:rsidRPr="00F24B5B">
        <w:rPr>
          <w:rFonts w:ascii="Arial" w:hAnsi="Arial" w:cs="Arial"/>
        </w:rPr>
        <w:t>erza Głównego oraz, że znana jest treść przepisów art.</w:t>
      </w:r>
      <w:r w:rsidR="00B50D76" w:rsidRPr="00F24B5B">
        <w:rPr>
          <w:rFonts w:ascii="Arial" w:hAnsi="Arial" w:cs="Arial"/>
        </w:rPr>
        <w:t xml:space="preserve"> 40 ust. 3 ustawy z </w:t>
      </w:r>
      <w:r w:rsidR="002570E2" w:rsidRPr="00F24B5B">
        <w:rPr>
          <w:rFonts w:ascii="Arial" w:hAnsi="Arial" w:cs="Arial"/>
        </w:rPr>
        <w:t xml:space="preserve">dnia </w:t>
      </w:r>
      <w:r w:rsidR="00B73DA5" w:rsidRPr="00F24B5B">
        <w:rPr>
          <w:rFonts w:ascii="Arial" w:hAnsi="Arial" w:cs="Arial"/>
        </w:rPr>
        <w:t xml:space="preserve">21 marca 1985 o drogach publicznych zgodnie z którym, za wbudowanie urządzenia </w:t>
      </w:r>
      <w:r>
        <w:rPr>
          <w:rFonts w:ascii="Arial" w:hAnsi="Arial" w:cs="Arial"/>
        </w:rPr>
        <w:t>w tym przyłącza wodociągowego w </w:t>
      </w:r>
      <w:r w:rsidR="00B73DA5" w:rsidRPr="00F24B5B">
        <w:rPr>
          <w:rFonts w:ascii="Arial" w:hAnsi="Arial" w:cs="Arial"/>
        </w:rPr>
        <w:t>drogę publiczną pobiera się opłaty.</w:t>
      </w:r>
    </w:p>
    <w:p w:rsidR="000B0970" w:rsidRPr="00F24B5B" w:rsidRDefault="006A3697" w:rsidP="00F24B5B">
      <w:pPr>
        <w:numPr>
          <w:ilvl w:val="0"/>
          <w:numId w:val="5"/>
        </w:numPr>
        <w:autoSpaceDE w:val="0"/>
        <w:spacing w:after="0" w:line="360" w:lineRule="auto"/>
        <w:ind w:left="993"/>
        <w:jc w:val="both"/>
        <w:rPr>
          <w:rFonts w:ascii="Arial" w:hAnsi="Arial" w:cs="Arial"/>
          <w:bCs/>
          <w:iCs/>
        </w:rPr>
      </w:pPr>
      <w:r w:rsidRPr="00F24B5B">
        <w:rPr>
          <w:rFonts w:ascii="Arial" w:eastAsia="Times New Roman" w:hAnsi="Arial" w:cs="Arial"/>
          <w:lang w:eastAsia="pl-PL"/>
        </w:rPr>
        <w:t xml:space="preserve">Inwestor zobowiązuje się </w:t>
      </w:r>
      <w:r w:rsidRPr="003F386E">
        <w:rPr>
          <w:rFonts w:ascii="Arial" w:eastAsia="Times New Roman" w:hAnsi="Arial" w:cs="Arial"/>
          <w:lang w:eastAsia="pl-PL"/>
        </w:rPr>
        <w:t xml:space="preserve">umożliwić </w:t>
      </w:r>
      <w:r w:rsidRPr="00F24B5B">
        <w:rPr>
          <w:rFonts w:ascii="Arial" w:eastAsia="Times New Roman" w:hAnsi="Arial" w:cs="Arial"/>
          <w:lang w:eastAsia="pl-PL"/>
        </w:rPr>
        <w:t>Przedsiębiorstwu</w:t>
      </w:r>
      <w:r w:rsidRPr="003F386E">
        <w:rPr>
          <w:rFonts w:ascii="Arial" w:eastAsia="Times New Roman" w:hAnsi="Arial" w:cs="Arial"/>
          <w:lang w:eastAsia="pl-PL"/>
        </w:rPr>
        <w:t xml:space="preserve"> lub wskazanemu</w:t>
      </w:r>
      <w:r w:rsidR="009E485A">
        <w:rPr>
          <w:rFonts w:ascii="Arial" w:eastAsia="Times New Roman" w:hAnsi="Arial" w:cs="Arial"/>
          <w:lang w:eastAsia="pl-PL"/>
        </w:rPr>
        <w:t xml:space="preserve"> podwykonawcy wejście na teren N</w:t>
      </w:r>
      <w:r w:rsidRPr="003F386E">
        <w:rPr>
          <w:rFonts w:ascii="Arial" w:eastAsia="Times New Roman" w:hAnsi="Arial" w:cs="Arial"/>
          <w:lang w:eastAsia="pl-PL"/>
        </w:rPr>
        <w:t>ieruchom</w:t>
      </w:r>
      <w:r w:rsidRPr="00F24B5B">
        <w:rPr>
          <w:rFonts w:ascii="Arial" w:eastAsia="Times New Roman" w:hAnsi="Arial" w:cs="Arial"/>
          <w:lang w:eastAsia="pl-PL"/>
        </w:rPr>
        <w:t>ości, o której mowa w § 1</w:t>
      </w:r>
      <w:r w:rsidRPr="003F386E">
        <w:rPr>
          <w:rFonts w:ascii="Arial" w:eastAsia="Times New Roman" w:hAnsi="Arial" w:cs="Arial"/>
          <w:lang w:eastAsia="pl-PL"/>
        </w:rPr>
        <w:t xml:space="preserve"> niniejszej umow</w:t>
      </w:r>
      <w:r w:rsidR="00A43065" w:rsidRPr="00F24B5B">
        <w:rPr>
          <w:rFonts w:ascii="Arial" w:eastAsia="Times New Roman" w:hAnsi="Arial" w:cs="Arial"/>
          <w:lang w:eastAsia="pl-PL"/>
        </w:rPr>
        <w:t xml:space="preserve">y, w celu wybudowania przyłącza. </w:t>
      </w:r>
    </w:p>
    <w:p w:rsidR="000B0970" w:rsidRPr="00F24B5B" w:rsidRDefault="000B0970" w:rsidP="00F24B5B">
      <w:pPr>
        <w:numPr>
          <w:ilvl w:val="0"/>
          <w:numId w:val="5"/>
        </w:numPr>
        <w:autoSpaceDE w:val="0"/>
        <w:spacing w:after="0" w:line="360" w:lineRule="auto"/>
        <w:ind w:left="993"/>
        <w:jc w:val="both"/>
        <w:rPr>
          <w:rFonts w:ascii="Arial" w:hAnsi="Arial" w:cs="Arial"/>
          <w:bCs/>
          <w:iCs/>
        </w:rPr>
      </w:pPr>
      <w:r w:rsidRPr="00F24B5B">
        <w:rPr>
          <w:rFonts w:ascii="Arial" w:hAnsi="Arial" w:cs="Arial"/>
          <w:bCs/>
          <w:iCs/>
        </w:rPr>
        <w:t xml:space="preserve">Inwestor zobowiązany jest na własny koszt wykonać inwentaryzacje geodezyjną i dostarczyć w terminie 2 miesięcy od daty wykonania przyłącza potwierdzonej protokolarnie. </w:t>
      </w:r>
    </w:p>
    <w:p w:rsidR="000B0970" w:rsidRPr="00F24B5B" w:rsidRDefault="000B0970" w:rsidP="00F24B5B">
      <w:pPr>
        <w:autoSpaceDE w:val="0"/>
        <w:spacing w:after="0" w:line="360" w:lineRule="auto"/>
        <w:jc w:val="both"/>
        <w:rPr>
          <w:rFonts w:ascii="Arial" w:hAnsi="Arial" w:cs="Arial"/>
          <w:bCs/>
          <w:iCs/>
        </w:rPr>
      </w:pPr>
    </w:p>
    <w:p w:rsidR="00574D0A" w:rsidRPr="00F24B5B" w:rsidRDefault="00574D0A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</w:rPr>
      </w:pPr>
      <w:r w:rsidRPr="00F24B5B">
        <w:rPr>
          <w:rFonts w:ascii="Arial" w:hAnsi="Arial" w:cs="Arial"/>
          <w:b/>
          <w:bCs/>
          <w:iCs/>
        </w:rPr>
        <w:t>§</w:t>
      </w:r>
      <w:r w:rsidR="006A3697" w:rsidRPr="00F24B5B">
        <w:rPr>
          <w:rFonts w:ascii="Arial" w:hAnsi="Arial" w:cs="Arial"/>
          <w:b/>
          <w:bCs/>
          <w:iCs/>
        </w:rPr>
        <w:t xml:space="preserve"> </w:t>
      </w:r>
      <w:r w:rsidRPr="00F24B5B">
        <w:rPr>
          <w:rFonts w:ascii="Arial" w:hAnsi="Arial" w:cs="Arial"/>
          <w:b/>
          <w:bCs/>
          <w:iCs/>
        </w:rPr>
        <w:t>3</w:t>
      </w:r>
    </w:p>
    <w:p w:rsidR="00B73DA5" w:rsidRPr="00F24B5B" w:rsidRDefault="00C60BFF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Termin</w:t>
      </w:r>
      <w:r w:rsidR="00B73DA5" w:rsidRPr="00F24B5B">
        <w:rPr>
          <w:rFonts w:ascii="Arial" w:hAnsi="Arial" w:cs="Arial"/>
          <w:b/>
          <w:bCs/>
          <w:iCs/>
        </w:rPr>
        <w:t xml:space="preserve"> realizacji Umowy</w:t>
      </w:r>
    </w:p>
    <w:p w:rsidR="00F27774" w:rsidRPr="00F27774" w:rsidRDefault="00B8518C" w:rsidP="00F27774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spacing w:after="0" w:line="360" w:lineRule="auto"/>
        <w:ind w:left="993"/>
        <w:rPr>
          <w:rFonts w:ascii="Arial" w:hAnsi="Arial" w:cs="Arial"/>
        </w:rPr>
      </w:pPr>
      <w:r w:rsidRPr="00F24B5B">
        <w:rPr>
          <w:rFonts w:ascii="Arial" w:hAnsi="Arial" w:cs="Arial"/>
        </w:rPr>
        <w:t xml:space="preserve">Strony ustalają termin rozpoczęcia realizacji przedmiotu Umowy na okres </w:t>
      </w:r>
      <w:r w:rsidRPr="00F24B5B">
        <w:rPr>
          <w:rFonts w:ascii="Arial" w:hAnsi="Arial" w:cs="Arial"/>
          <w:highlight w:val="yellow"/>
        </w:rPr>
        <w:t>……</w:t>
      </w:r>
      <w:r w:rsidRPr="00F24B5B">
        <w:rPr>
          <w:rFonts w:ascii="Arial" w:hAnsi="Arial" w:cs="Arial"/>
        </w:rPr>
        <w:t xml:space="preserve"> dni od dnia jej zawar</w:t>
      </w:r>
      <w:r w:rsidR="00B73DA5" w:rsidRPr="00F24B5B">
        <w:rPr>
          <w:rFonts w:ascii="Arial" w:hAnsi="Arial" w:cs="Arial"/>
        </w:rPr>
        <w:t xml:space="preserve">cia. </w:t>
      </w:r>
    </w:p>
    <w:p w:rsidR="00574D0A" w:rsidRPr="00F24B5B" w:rsidRDefault="00B8518C" w:rsidP="00A85136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spacing w:after="0" w:line="360" w:lineRule="auto"/>
        <w:ind w:left="993"/>
        <w:rPr>
          <w:rFonts w:ascii="Arial" w:hAnsi="Arial" w:cs="Arial"/>
        </w:rPr>
      </w:pPr>
      <w:r w:rsidRPr="00F24B5B">
        <w:rPr>
          <w:rFonts w:ascii="Arial" w:hAnsi="Arial" w:cs="Arial"/>
        </w:rPr>
        <w:t>GPW nie odpowiada za niezawinione opóźnienie w realizacji</w:t>
      </w:r>
      <w:r w:rsidR="00F27774">
        <w:rPr>
          <w:rFonts w:ascii="Arial" w:hAnsi="Arial" w:cs="Arial"/>
        </w:rPr>
        <w:t xml:space="preserve"> Umowy, w tym w szczególności z </w:t>
      </w:r>
      <w:r w:rsidRPr="00F24B5B">
        <w:rPr>
          <w:rFonts w:ascii="Arial" w:hAnsi="Arial" w:cs="Arial"/>
        </w:rPr>
        <w:t>uwagi na warunki pogodowe uniemożliwiają</w:t>
      </w:r>
      <w:r w:rsidR="00F27774">
        <w:rPr>
          <w:rFonts w:ascii="Arial" w:hAnsi="Arial" w:cs="Arial"/>
        </w:rPr>
        <w:t>ce wykonanie niniejszej Umowy.</w:t>
      </w:r>
    </w:p>
    <w:p w:rsidR="00B8518C" w:rsidRPr="00F24B5B" w:rsidRDefault="00B8518C" w:rsidP="00F24B5B">
      <w:pPr>
        <w:autoSpaceDE w:val="0"/>
        <w:spacing w:after="0" w:line="360" w:lineRule="auto"/>
        <w:rPr>
          <w:rFonts w:ascii="Arial" w:hAnsi="Arial" w:cs="Arial"/>
          <w:bCs/>
          <w:iCs/>
        </w:rPr>
      </w:pPr>
    </w:p>
    <w:p w:rsidR="00574D0A" w:rsidRPr="00F24B5B" w:rsidRDefault="00574D0A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  <w:b/>
          <w:bCs/>
          <w:iCs/>
        </w:rPr>
        <w:t>§</w:t>
      </w:r>
      <w:r w:rsidR="006A3697" w:rsidRPr="00F24B5B">
        <w:rPr>
          <w:rFonts w:ascii="Arial" w:hAnsi="Arial" w:cs="Arial"/>
          <w:b/>
          <w:bCs/>
          <w:iCs/>
        </w:rPr>
        <w:t xml:space="preserve"> </w:t>
      </w:r>
      <w:r w:rsidR="00A85136">
        <w:rPr>
          <w:rFonts w:ascii="Arial" w:hAnsi="Arial" w:cs="Arial"/>
          <w:b/>
          <w:bCs/>
          <w:iCs/>
        </w:rPr>
        <w:t>4</w:t>
      </w:r>
    </w:p>
    <w:p w:rsidR="00B73DA5" w:rsidRPr="00F24B5B" w:rsidRDefault="00ED609A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F24B5B">
        <w:rPr>
          <w:rFonts w:ascii="Arial" w:hAnsi="Arial" w:cs="Arial"/>
          <w:b/>
        </w:rPr>
        <w:t xml:space="preserve">Wynagrodzenie </w:t>
      </w:r>
    </w:p>
    <w:p w:rsidR="00574D0A" w:rsidRPr="00F24B5B" w:rsidRDefault="00574D0A" w:rsidP="00F27774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</w:rPr>
      </w:pPr>
      <w:r w:rsidRPr="00F24B5B">
        <w:rPr>
          <w:rFonts w:ascii="Arial" w:hAnsi="Arial" w:cs="Arial"/>
        </w:rPr>
        <w:t xml:space="preserve">Za wykonanie </w:t>
      </w:r>
      <w:r w:rsidR="00ED609A" w:rsidRPr="00F24B5B">
        <w:rPr>
          <w:rFonts w:ascii="Arial" w:hAnsi="Arial" w:cs="Arial"/>
        </w:rPr>
        <w:t>przedmiotu</w:t>
      </w:r>
      <w:r w:rsidRPr="00F24B5B">
        <w:rPr>
          <w:rFonts w:ascii="Arial" w:hAnsi="Arial" w:cs="Arial"/>
          <w:bCs/>
          <w:iCs/>
        </w:rPr>
        <w:t xml:space="preserve"> </w:t>
      </w:r>
      <w:r w:rsidR="00ED609A" w:rsidRPr="00F24B5B">
        <w:rPr>
          <w:rFonts w:ascii="Arial" w:hAnsi="Arial" w:cs="Arial"/>
          <w:bCs/>
          <w:iCs/>
        </w:rPr>
        <w:t>U</w:t>
      </w:r>
      <w:r w:rsidRPr="00F24B5B">
        <w:rPr>
          <w:rFonts w:ascii="Arial" w:hAnsi="Arial" w:cs="Arial"/>
          <w:bCs/>
          <w:iCs/>
        </w:rPr>
        <w:t>mowy, Przedsięb</w:t>
      </w:r>
      <w:r w:rsidR="00F27774">
        <w:rPr>
          <w:rFonts w:ascii="Arial" w:hAnsi="Arial" w:cs="Arial"/>
          <w:bCs/>
          <w:iCs/>
        </w:rPr>
        <w:t>iorstwo otrzyma wynagrodzenie w </w:t>
      </w:r>
      <w:r w:rsidRPr="00F24B5B">
        <w:rPr>
          <w:rFonts w:ascii="Arial" w:hAnsi="Arial" w:cs="Arial"/>
          <w:bCs/>
          <w:iCs/>
        </w:rPr>
        <w:t xml:space="preserve">kwocie </w:t>
      </w:r>
      <w:r w:rsidRPr="00A85136">
        <w:rPr>
          <w:rFonts w:ascii="Arial" w:hAnsi="Arial" w:cs="Arial"/>
          <w:bCs/>
          <w:iCs/>
          <w:highlight w:val="yellow"/>
        </w:rPr>
        <w:t>……………………………………...</w:t>
      </w:r>
      <w:r w:rsidRPr="00F24B5B">
        <w:rPr>
          <w:rFonts w:ascii="Arial" w:hAnsi="Arial" w:cs="Arial"/>
          <w:bCs/>
          <w:iCs/>
        </w:rPr>
        <w:t xml:space="preserve"> zł netto, </w:t>
      </w:r>
      <w:r w:rsidR="00ED609A" w:rsidRPr="00F24B5B">
        <w:rPr>
          <w:rFonts w:ascii="Arial" w:hAnsi="Arial" w:cs="Arial"/>
          <w:bCs/>
          <w:iCs/>
        </w:rPr>
        <w:t>powiększona o podatek VAT</w:t>
      </w:r>
      <w:r w:rsidR="00B50D76" w:rsidRPr="00F24B5B">
        <w:rPr>
          <w:rFonts w:ascii="Arial" w:hAnsi="Arial" w:cs="Arial"/>
          <w:bCs/>
          <w:iCs/>
        </w:rPr>
        <w:t xml:space="preserve"> w </w:t>
      </w:r>
      <w:r w:rsidR="00ED609A" w:rsidRPr="00F24B5B">
        <w:rPr>
          <w:rFonts w:ascii="Arial" w:hAnsi="Arial" w:cs="Arial"/>
          <w:bCs/>
          <w:iCs/>
        </w:rPr>
        <w:t xml:space="preserve">wymiarze 23% </w:t>
      </w:r>
      <w:r w:rsidR="00B50D76" w:rsidRPr="00F24B5B">
        <w:rPr>
          <w:rFonts w:ascii="Arial" w:hAnsi="Arial" w:cs="Arial"/>
          <w:bCs/>
          <w:iCs/>
        </w:rPr>
        <w:t xml:space="preserve">daje kwotę </w:t>
      </w:r>
      <w:r w:rsidR="00ED609A" w:rsidRPr="00F24B5B">
        <w:rPr>
          <w:rFonts w:ascii="Arial" w:hAnsi="Arial" w:cs="Arial"/>
          <w:bCs/>
          <w:iCs/>
        </w:rPr>
        <w:t xml:space="preserve"> </w:t>
      </w:r>
      <w:r w:rsidRPr="00A85136">
        <w:rPr>
          <w:rFonts w:ascii="Arial" w:hAnsi="Arial" w:cs="Arial"/>
          <w:bCs/>
          <w:iCs/>
          <w:highlight w:val="yellow"/>
        </w:rPr>
        <w:t>………………………………….</w:t>
      </w:r>
      <w:r w:rsidRPr="00F24B5B">
        <w:rPr>
          <w:rFonts w:ascii="Arial" w:hAnsi="Arial" w:cs="Arial"/>
          <w:bCs/>
          <w:iCs/>
        </w:rPr>
        <w:t xml:space="preserve">zł </w:t>
      </w:r>
      <w:r w:rsidR="006A3697" w:rsidRPr="00F24B5B">
        <w:rPr>
          <w:rFonts w:ascii="Arial" w:hAnsi="Arial" w:cs="Arial"/>
          <w:bCs/>
          <w:iCs/>
        </w:rPr>
        <w:t>brutto</w:t>
      </w:r>
    </w:p>
    <w:p w:rsidR="006A3697" w:rsidRPr="00F24B5B" w:rsidRDefault="00574D0A" w:rsidP="00F2777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24B5B">
        <w:rPr>
          <w:rFonts w:ascii="Arial" w:hAnsi="Arial" w:cs="Arial"/>
          <w:bCs/>
          <w:iCs/>
        </w:rPr>
        <w:t xml:space="preserve">Zapłata wynagrodzenia przez Inwestora nastąpi w terminie 14 dni od dnia wystawienia faktury, na rachunek </w:t>
      </w:r>
      <w:r w:rsidR="00B8518C" w:rsidRPr="00F24B5B">
        <w:rPr>
          <w:rFonts w:ascii="Arial" w:hAnsi="Arial" w:cs="Arial"/>
          <w:bCs/>
          <w:iCs/>
        </w:rPr>
        <w:t>wskazany na fakturze.</w:t>
      </w:r>
    </w:p>
    <w:p w:rsidR="00B50D76" w:rsidRPr="00F24B5B" w:rsidRDefault="00B50D76" w:rsidP="00F2777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24B5B">
        <w:rPr>
          <w:rFonts w:ascii="Arial" w:hAnsi="Arial" w:cs="Arial"/>
          <w:bCs/>
          <w:iCs/>
        </w:rPr>
        <w:t xml:space="preserve">Inwestor wyraża zgodę na otrzymywanie faktur elektronicznych, na adres e-mail wskazany </w:t>
      </w:r>
      <w:r w:rsidR="00F27774">
        <w:rPr>
          <w:rFonts w:ascii="Arial" w:hAnsi="Arial" w:cs="Arial"/>
          <w:bCs/>
          <w:iCs/>
        </w:rPr>
        <w:t>w § </w:t>
      </w:r>
      <w:r w:rsidR="00A85136" w:rsidRPr="00A85136">
        <w:rPr>
          <w:rFonts w:ascii="Arial" w:hAnsi="Arial" w:cs="Arial"/>
          <w:bCs/>
          <w:iCs/>
        </w:rPr>
        <w:t>5 ust. 4 Umowy.</w:t>
      </w:r>
    </w:p>
    <w:p w:rsidR="00574D0A" w:rsidRPr="00F24B5B" w:rsidRDefault="00574D0A" w:rsidP="00F2777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24B5B">
        <w:rPr>
          <w:rFonts w:ascii="Arial" w:hAnsi="Arial" w:cs="Arial"/>
          <w:bCs/>
          <w:iCs/>
        </w:rPr>
        <w:t>Za nieterminową zapłatę faktury przez Inwestora, Przedsiębiorstwu przysługują odsetki ustawowe</w:t>
      </w:r>
      <w:r w:rsidR="000B0970" w:rsidRPr="00F24B5B">
        <w:rPr>
          <w:rFonts w:ascii="Arial" w:hAnsi="Arial" w:cs="Arial"/>
          <w:bCs/>
          <w:iCs/>
        </w:rPr>
        <w:t xml:space="preserve"> za opóźnienie</w:t>
      </w:r>
      <w:r w:rsidRPr="00F24B5B">
        <w:rPr>
          <w:rFonts w:ascii="Arial" w:hAnsi="Arial" w:cs="Arial"/>
          <w:bCs/>
          <w:iCs/>
        </w:rPr>
        <w:t>.</w:t>
      </w:r>
    </w:p>
    <w:p w:rsidR="00830515" w:rsidRDefault="00830515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  <w:bCs/>
          <w:iCs/>
        </w:rPr>
      </w:pPr>
    </w:p>
    <w:p w:rsidR="004051A7" w:rsidRPr="00F24B5B" w:rsidRDefault="00A85136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  <w:b/>
          <w:bCs/>
          <w:iCs/>
        </w:rPr>
        <w:lastRenderedPageBreak/>
        <w:t>§</w:t>
      </w:r>
      <w:r>
        <w:rPr>
          <w:rFonts w:ascii="Arial" w:hAnsi="Arial" w:cs="Arial"/>
          <w:b/>
          <w:bCs/>
          <w:iCs/>
        </w:rPr>
        <w:t xml:space="preserve"> 5</w:t>
      </w:r>
    </w:p>
    <w:p w:rsidR="00B50D76" w:rsidRPr="00F24B5B" w:rsidRDefault="00B50D76" w:rsidP="00F24B5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24B5B">
        <w:rPr>
          <w:rFonts w:ascii="Arial" w:hAnsi="Arial" w:cs="Arial"/>
          <w:b/>
          <w:bCs/>
        </w:rPr>
        <w:t>Współdziałanie Stron i ich przedstawiciele</w:t>
      </w:r>
    </w:p>
    <w:p w:rsidR="00B50D76" w:rsidRPr="00F24B5B" w:rsidRDefault="00F27774" w:rsidP="00A85136">
      <w:pPr>
        <w:pStyle w:val="Akapitzlist"/>
        <w:numPr>
          <w:ilvl w:val="0"/>
          <w:numId w:val="10"/>
        </w:numPr>
        <w:tabs>
          <w:tab w:val="num" w:pos="142"/>
          <w:tab w:val="num" w:pos="993"/>
        </w:tabs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GPW wyznacza</w:t>
      </w:r>
      <w:r w:rsidR="00B50D76" w:rsidRPr="00F24B5B">
        <w:rPr>
          <w:rFonts w:ascii="Arial" w:hAnsi="Arial" w:cs="Arial"/>
          <w:bCs/>
        </w:rPr>
        <w:t xml:space="preserve"> jako przedstawiciela w zakresie realizacji przedmiotu niniejszej umowy:</w:t>
      </w:r>
    </w:p>
    <w:p w:rsidR="00B50D76" w:rsidRPr="00F24B5B" w:rsidRDefault="00B50D76" w:rsidP="00A85136">
      <w:pPr>
        <w:pStyle w:val="Akapitzlist"/>
        <w:tabs>
          <w:tab w:val="num" w:pos="993"/>
        </w:tabs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F27774">
        <w:rPr>
          <w:rFonts w:ascii="Arial" w:hAnsi="Arial" w:cs="Arial"/>
          <w:bCs/>
          <w:highlight w:val="yellow"/>
        </w:rPr>
        <w:t>Panią Agnieszkę Bosacką – Projektanta</w:t>
      </w:r>
    </w:p>
    <w:p w:rsidR="00B50D76" w:rsidRPr="00F24B5B" w:rsidRDefault="00B50D76" w:rsidP="00A85136">
      <w:pPr>
        <w:pStyle w:val="Akapitzlist"/>
        <w:tabs>
          <w:tab w:val="num" w:pos="993"/>
        </w:tabs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F24B5B">
        <w:rPr>
          <w:rFonts w:ascii="Arial" w:hAnsi="Arial" w:cs="Arial"/>
          <w:bCs/>
        </w:rPr>
        <w:t>e-mail: agnieszka.bosacka@gpwczerwonak.pl</w:t>
      </w:r>
    </w:p>
    <w:p w:rsidR="00B50D76" w:rsidRPr="00F24B5B" w:rsidRDefault="00B50D76" w:rsidP="00A85136">
      <w:pPr>
        <w:pStyle w:val="Akapitzlist"/>
        <w:tabs>
          <w:tab w:val="num" w:pos="993"/>
        </w:tabs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F24B5B">
        <w:rPr>
          <w:rFonts w:ascii="Arial" w:hAnsi="Arial" w:cs="Arial"/>
          <w:bCs/>
        </w:rPr>
        <w:t>nr telefonu: 601 790 193</w:t>
      </w:r>
    </w:p>
    <w:p w:rsidR="00B50D76" w:rsidRPr="00F24B5B" w:rsidRDefault="00F27774" w:rsidP="00A85136">
      <w:pPr>
        <w:pStyle w:val="Akapitzlist"/>
        <w:numPr>
          <w:ilvl w:val="0"/>
          <w:numId w:val="10"/>
        </w:numPr>
        <w:tabs>
          <w:tab w:val="num" w:pos="142"/>
          <w:tab w:val="num" w:pos="993"/>
        </w:tabs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Inwestor </w:t>
      </w:r>
      <w:r w:rsidR="00B50D76" w:rsidRPr="00F24B5B">
        <w:rPr>
          <w:rFonts w:ascii="Arial" w:hAnsi="Arial" w:cs="Arial"/>
          <w:bCs/>
        </w:rPr>
        <w:t xml:space="preserve"> wyznacza jako przedstawiciela w zakresie realizacji przedmiotu niniejszej umowy:</w:t>
      </w:r>
    </w:p>
    <w:p w:rsidR="00B50D76" w:rsidRPr="00F24B5B" w:rsidRDefault="00B50D76" w:rsidP="00A85136">
      <w:pPr>
        <w:pStyle w:val="Akapitzlist"/>
        <w:tabs>
          <w:tab w:val="num" w:pos="993"/>
        </w:tabs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F24B5B">
        <w:rPr>
          <w:rFonts w:ascii="Arial" w:hAnsi="Arial" w:cs="Arial"/>
          <w:bCs/>
          <w:highlight w:val="yellow"/>
        </w:rPr>
        <w:t>……………………..</w:t>
      </w:r>
    </w:p>
    <w:p w:rsidR="00B50D76" w:rsidRPr="00F24B5B" w:rsidRDefault="00B50D76" w:rsidP="00A85136">
      <w:pPr>
        <w:pStyle w:val="Akapitzlist"/>
        <w:tabs>
          <w:tab w:val="num" w:pos="993"/>
        </w:tabs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F24B5B">
        <w:rPr>
          <w:rFonts w:ascii="Arial" w:hAnsi="Arial" w:cs="Arial"/>
          <w:bCs/>
        </w:rPr>
        <w:t>e-mail:</w:t>
      </w:r>
      <w:r w:rsidRPr="00F24B5B">
        <w:rPr>
          <w:rFonts w:ascii="Arial" w:hAnsi="Arial" w:cs="Arial"/>
          <w:bCs/>
          <w:highlight w:val="yellow"/>
        </w:rPr>
        <w:t>…………..</w:t>
      </w:r>
    </w:p>
    <w:p w:rsidR="00B50D76" w:rsidRPr="00F24B5B" w:rsidRDefault="00B50D76" w:rsidP="00A85136">
      <w:pPr>
        <w:pStyle w:val="Akapitzlist"/>
        <w:tabs>
          <w:tab w:val="num" w:pos="993"/>
        </w:tabs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F24B5B">
        <w:rPr>
          <w:rFonts w:ascii="Arial" w:hAnsi="Arial" w:cs="Arial"/>
          <w:bCs/>
        </w:rPr>
        <w:t>nr telefonu:</w:t>
      </w:r>
      <w:r w:rsidRPr="00F24B5B">
        <w:rPr>
          <w:rFonts w:ascii="Arial" w:hAnsi="Arial" w:cs="Arial"/>
          <w:bCs/>
          <w:highlight w:val="yellow"/>
        </w:rPr>
        <w:t>……………..</w:t>
      </w:r>
    </w:p>
    <w:p w:rsidR="00B50D76" w:rsidRPr="00F24B5B" w:rsidRDefault="00B50D76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  <w:bCs/>
          <w:iCs/>
        </w:rPr>
      </w:pPr>
    </w:p>
    <w:p w:rsidR="004A1493" w:rsidRPr="00F24B5B" w:rsidRDefault="004A1493" w:rsidP="00A85136">
      <w:pPr>
        <w:spacing w:after="0" w:line="360" w:lineRule="auto"/>
        <w:ind w:firstLine="567"/>
        <w:jc w:val="center"/>
        <w:rPr>
          <w:rFonts w:ascii="Arial" w:hAnsi="Arial" w:cs="Arial"/>
          <w:b/>
          <w:bCs/>
        </w:rPr>
      </w:pPr>
      <w:r w:rsidRPr="00F24B5B">
        <w:rPr>
          <w:rFonts w:ascii="Arial" w:hAnsi="Arial" w:cs="Arial"/>
          <w:b/>
          <w:bCs/>
        </w:rPr>
        <w:t>§ 6</w:t>
      </w:r>
    </w:p>
    <w:p w:rsidR="004A1493" w:rsidRPr="00F24B5B" w:rsidRDefault="004A1493" w:rsidP="00A85136">
      <w:pPr>
        <w:spacing w:after="0" w:line="360" w:lineRule="auto"/>
        <w:ind w:firstLine="567"/>
        <w:jc w:val="center"/>
        <w:rPr>
          <w:rFonts w:ascii="Arial" w:hAnsi="Arial" w:cs="Arial"/>
          <w:b/>
          <w:bCs/>
        </w:rPr>
      </w:pPr>
      <w:r w:rsidRPr="00F24B5B">
        <w:rPr>
          <w:rFonts w:ascii="Arial" w:hAnsi="Arial" w:cs="Arial"/>
          <w:b/>
          <w:bCs/>
        </w:rPr>
        <w:t>Podwykonawstwo</w:t>
      </w:r>
    </w:p>
    <w:p w:rsidR="004A1493" w:rsidRPr="00F24B5B" w:rsidRDefault="00F27774" w:rsidP="00A85136">
      <w:pPr>
        <w:tabs>
          <w:tab w:val="left" w:pos="709"/>
        </w:tabs>
        <w:spacing w:after="0"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Przedsiębiorstwo</w:t>
      </w:r>
      <w:r w:rsidR="004A1493" w:rsidRPr="00F24B5B">
        <w:rPr>
          <w:rFonts w:ascii="Arial" w:hAnsi="Arial" w:cs="Arial"/>
          <w:bCs/>
        </w:rPr>
        <w:t xml:space="preserve"> może powierzyć wykonanie części zamówienia podwykonawcy, poprzez zawarcie umowy / umów o podwykonawstwo, odpowiada on jednak za działania i zaniechania podwykonawców jak za własne. </w:t>
      </w:r>
    </w:p>
    <w:p w:rsidR="004A1493" w:rsidRPr="00F24B5B" w:rsidRDefault="004A1493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  <w:bCs/>
          <w:iCs/>
        </w:rPr>
      </w:pPr>
    </w:p>
    <w:p w:rsidR="006A3697" w:rsidRPr="00F24B5B" w:rsidRDefault="006A3697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  <w:b/>
          <w:bCs/>
          <w:iCs/>
        </w:rPr>
        <w:t xml:space="preserve">§ </w:t>
      </w:r>
      <w:r w:rsidR="00A85136">
        <w:rPr>
          <w:rFonts w:ascii="Arial" w:hAnsi="Arial" w:cs="Arial"/>
          <w:b/>
          <w:bCs/>
          <w:iCs/>
        </w:rPr>
        <w:t>7</w:t>
      </w:r>
    </w:p>
    <w:p w:rsidR="00D7607C" w:rsidRPr="00F24B5B" w:rsidRDefault="00D7607C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</w:rPr>
      </w:pPr>
      <w:r w:rsidRPr="00F24B5B">
        <w:rPr>
          <w:rFonts w:ascii="Arial" w:hAnsi="Arial" w:cs="Arial"/>
          <w:b/>
          <w:bCs/>
          <w:iCs/>
        </w:rPr>
        <w:t>Dane osobowe</w:t>
      </w:r>
    </w:p>
    <w:p w:rsidR="006B615C" w:rsidRDefault="006B615C" w:rsidP="00F24B5B">
      <w:pPr>
        <w:autoSpaceDE w:val="0"/>
        <w:spacing w:after="0" w:line="360" w:lineRule="auto"/>
        <w:ind w:left="708"/>
        <w:jc w:val="both"/>
        <w:rPr>
          <w:rFonts w:ascii="Arial" w:hAnsi="Arial" w:cs="Arial"/>
          <w:bCs/>
          <w:iCs/>
        </w:rPr>
      </w:pPr>
      <w:r w:rsidRPr="00F24B5B">
        <w:rPr>
          <w:rFonts w:ascii="Arial" w:hAnsi="Arial" w:cs="Arial"/>
          <w:bCs/>
          <w:iCs/>
        </w:rPr>
        <w:t xml:space="preserve">Podanie danych osobowych jest dobrowolne ale konieczne do zawarcia i wykonania Umowy. Strony oświadczają, że podane dane osobowe będą przetwarzane zgodnie z treścią ogólnego rozporządzenia Parlamentu Europejskiego i Rady UE 2016/679 z dnia </w:t>
      </w:r>
      <w:r w:rsidR="009E485A">
        <w:rPr>
          <w:rFonts w:ascii="Arial" w:hAnsi="Arial" w:cs="Arial"/>
          <w:bCs/>
          <w:iCs/>
        </w:rPr>
        <w:t>27</w:t>
      </w:r>
      <w:r w:rsidRPr="00F24B5B">
        <w:rPr>
          <w:rFonts w:ascii="Arial" w:hAnsi="Arial" w:cs="Arial"/>
          <w:bCs/>
          <w:iCs/>
        </w:rPr>
        <w:t xml:space="preserve"> kwietnia 2016 r. w sprawie ochrony osób fizycznych w związku z przetwarzaniem danych osobowych (Dz. U.UE L119/1). </w:t>
      </w:r>
    </w:p>
    <w:p w:rsidR="00712B35" w:rsidRPr="00F24B5B" w:rsidRDefault="00712B35" w:rsidP="00F24B5B">
      <w:pPr>
        <w:autoSpaceDE w:val="0"/>
        <w:spacing w:after="0" w:line="360" w:lineRule="auto"/>
        <w:ind w:left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 treścią klauzuli informacyjnej RODO Inwestor może się zapoznać pod adresem www.gpwczerwonak.pl</w:t>
      </w:r>
    </w:p>
    <w:p w:rsidR="00574D0A" w:rsidRPr="00F24B5B" w:rsidRDefault="00574D0A" w:rsidP="00F24B5B">
      <w:pPr>
        <w:autoSpaceDE w:val="0"/>
        <w:spacing w:after="0" w:line="360" w:lineRule="auto"/>
        <w:ind w:left="708"/>
        <w:rPr>
          <w:rFonts w:ascii="Arial" w:hAnsi="Arial" w:cs="Arial"/>
        </w:rPr>
      </w:pPr>
    </w:p>
    <w:p w:rsidR="00D7607C" w:rsidRPr="00F24B5B" w:rsidRDefault="00D7607C" w:rsidP="00F24B5B">
      <w:pPr>
        <w:autoSpaceDE w:val="0"/>
        <w:spacing w:after="0" w:line="360" w:lineRule="auto"/>
        <w:ind w:firstLine="708"/>
        <w:jc w:val="center"/>
        <w:rPr>
          <w:rFonts w:ascii="Arial" w:hAnsi="Arial" w:cs="Arial"/>
          <w:b/>
          <w:bCs/>
          <w:iCs/>
        </w:rPr>
      </w:pPr>
      <w:r w:rsidRPr="00F24B5B">
        <w:rPr>
          <w:rFonts w:ascii="Arial" w:hAnsi="Arial" w:cs="Arial"/>
          <w:b/>
          <w:bCs/>
          <w:iCs/>
        </w:rPr>
        <w:t xml:space="preserve">§ </w:t>
      </w:r>
      <w:r w:rsidR="00A85136">
        <w:rPr>
          <w:rFonts w:ascii="Arial" w:hAnsi="Arial" w:cs="Arial"/>
          <w:b/>
          <w:bCs/>
          <w:iCs/>
        </w:rPr>
        <w:t>8</w:t>
      </w:r>
    </w:p>
    <w:p w:rsidR="00D7607C" w:rsidRPr="00F24B5B" w:rsidRDefault="00D7607C" w:rsidP="00F24B5B">
      <w:pPr>
        <w:autoSpaceDE w:val="0"/>
        <w:spacing w:after="0" w:line="360" w:lineRule="auto"/>
        <w:jc w:val="center"/>
        <w:rPr>
          <w:rFonts w:ascii="Arial" w:hAnsi="Arial" w:cs="Arial"/>
          <w:b/>
        </w:rPr>
      </w:pPr>
      <w:r w:rsidRPr="00F24B5B">
        <w:rPr>
          <w:rFonts w:ascii="Arial" w:hAnsi="Arial" w:cs="Arial"/>
          <w:b/>
        </w:rPr>
        <w:t>Postanowienia końcowe</w:t>
      </w:r>
    </w:p>
    <w:p w:rsidR="00B73DA5" w:rsidRPr="00A85136" w:rsidRDefault="00D7607C" w:rsidP="00712B35">
      <w:pPr>
        <w:pStyle w:val="Akapitzlist"/>
        <w:numPr>
          <w:ilvl w:val="0"/>
          <w:numId w:val="15"/>
        </w:numPr>
        <w:autoSpaceDE w:val="0"/>
        <w:spacing w:after="0" w:line="360" w:lineRule="auto"/>
        <w:ind w:left="993"/>
        <w:jc w:val="both"/>
        <w:rPr>
          <w:rFonts w:ascii="Arial" w:hAnsi="Arial" w:cs="Arial"/>
        </w:rPr>
      </w:pPr>
      <w:r w:rsidRPr="00A85136">
        <w:rPr>
          <w:rFonts w:ascii="Arial" w:hAnsi="Arial" w:cs="Arial"/>
        </w:rPr>
        <w:t xml:space="preserve">GPW może odstąpić od umowy w przypadku uniemożliwienia przez Inwestora wykonania przedmiotu Umowy, a w szczególności nie wykonania któregokolwiek z obowiązków określonych w § </w:t>
      </w:r>
      <w:r w:rsidR="00712B35">
        <w:rPr>
          <w:rFonts w:ascii="Arial" w:hAnsi="Arial" w:cs="Arial"/>
        </w:rPr>
        <w:t>2</w:t>
      </w:r>
      <w:r w:rsidRPr="00A85136">
        <w:rPr>
          <w:rFonts w:ascii="Arial" w:hAnsi="Arial" w:cs="Arial"/>
        </w:rPr>
        <w:t xml:space="preserve"> pomimo uprzedniego wezwania przez GPW do wykonania obowiązku wraz z określeniem terminu realizacji.</w:t>
      </w:r>
      <w:r w:rsidR="00B73DA5" w:rsidRPr="00A85136">
        <w:rPr>
          <w:rFonts w:ascii="Arial" w:hAnsi="Arial" w:cs="Arial"/>
        </w:rPr>
        <w:t xml:space="preserve"> </w:t>
      </w:r>
    </w:p>
    <w:p w:rsidR="00B73DA5" w:rsidRPr="00A85136" w:rsidRDefault="00B73DA5" w:rsidP="00712B35">
      <w:pPr>
        <w:pStyle w:val="Akapitzlist"/>
        <w:numPr>
          <w:ilvl w:val="0"/>
          <w:numId w:val="15"/>
        </w:numPr>
        <w:autoSpaceDE w:val="0"/>
        <w:spacing w:after="0" w:line="360" w:lineRule="auto"/>
        <w:ind w:left="993"/>
        <w:jc w:val="both"/>
        <w:rPr>
          <w:rFonts w:ascii="Arial" w:hAnsi="Arial" w:cs="Arial"/>
        </w:rPr>
      </w:pPr>
      <w:r w:rsidRPr="00A85136">
        <w:rPr>
          <w:rFonts w:ascii="Arial" w:hAnsi="Arial" w:cs="Arial"/>
        </w:rPr>
        <w:t>GPW  udziela Inwestorowi 36 - miesięcznej gwarancji na wybudowane Przyłącze Wodociągowe, licząc od dnia podpisania protokołu odbioru.</w:t>
      </w:r>
    </w:p>
    <w:p w:rsidR="004A1493" w:rsidRPr="00F24B5B" w:rsidRDefault="004A1493" w:rsidP="00712B35">
      <w:pPr>
        <w:numPr>
          <w:ilvl w:val="0"/>
          <w:numId w:val="15"/>
        </w:numPr>
        <w:suppressAutoHyphens w:val="0"/>
        <w:spacing w:after="0" w:line="360" w:lineRule="auto"/>
        <w:ind w:left="993"/>
        <w:jc w:val="both"/>
        <w:rPr>
          <w:rFonts w:ascii="Arial" w:hAnsi="Arial" w:cs="Arial"/>
        </w:rPr>
      </w:pPr>
      <w:r w:rsidRPr="00F24B5B">
        <w:rPr>
          <w:rFonts w:ascii="Arial" w:hAnsi="Arial" w:cs="Arial"/>
        </w:rPr>
        <w:t>Zmiana postanowień niniejszej umowy może nastąpić wyłącznie za zgodą obu stron w formie pisemnego aneksu.</w:t>
      </w:r>
    </w:p>
    <w:p w:rsidR="004A1493" w:rsidRPr="00F24B5B" w:rsidRDefault="004A1493" w:rsidP="00712B35">
      <w:pPr>
        <w:numPr>
          <w:ilvl w:val="0"/>
          <w:numId w:val="15"/>
        </w:numPr>
        <w:suppressAutoHyphens w:val="0"/>
        <w:spacing w:after="0" w:line="360" w:lineRule="auto"/>
        <w:ind w:left="993"/>
        <w:jc w:val="both"/>
        <w:rPr>
          <w:rFonts w:ascii="Arial" w:hAnsi="Arial" w:cs="Arial"/>
        </w:rPr>
      </w:pPr>
      <w:r w:rsidRPr="00F24B5B">
        <w:rPr>
          <w:rFonts w:ascii="Arial" w:hAnsi="Arial" w:cs="Arial"/>
        </w:rPr>
        <w:lastRenderedPageBreak/>
        <w:t>W sprawach nieuregulowanych niniejszą umową będą miały zastosowanie przepisy powszechnie obowiązującego prawa w tym Kodeksu cywilnego.</w:t>
      </w:r>
    </w:p>
    <w:p w:rsidR="004A1493" w:rsidRPr="00F24B5B" w:rsidRDefault="004A1493" w:rsidP="00712B35">
      <w:pPr>
        <w:numPr>
          <w:ilvl w:val="0"/>
          <w:numId w:val="15"/>
        </w:numPr>
        <w:suppressAutoHyphens w:val="0"/>
        <w:spacing w:after="0" w:line="360" w:lineRule="auto"/>
        <w:ind w:left="993"/>
        <w:jc w:val="both"/>
        <w:rPr>
          <w:rFonts w:ascii="Arial" w:hAnsi="Arial" w:cs="Arial"/>
        </w:rPr>
      </w:pPr>
      <w:r w:rsidRPr="00F24B5B">
        <w:rPr>
          <w:rFonts w:ascii="Arial" w:hAnsi="Arial" w:cs="Arial"/>
        </w:rPr>
        <w:t>Umowę niniejszą spisano w 2 egzemplarzach, po 1 dla każdej ze stron.</w:t>
      </w:r>
    </w:p>
    <w:p w:rsidR="004A1493" w:rsidRPr="00F24B5B" w:rsidRDefault="004A1493" w:rsidP="00712B35">
      <w:pPr>
        <w:numPr>
          <w:ilvl w:val="0"/>
          <w:numId w:val="15"/>
        </w:numPr>
        <w:suppressAutoHyphens w:val="0"/>
        <w:spacing w:after="0" w:line="360" w:lineRule="auto"/>
        <w:ind w:left="993"/>
        <w:jc w:val="both"/>
        <w:rPr>
          <w:rFonts w:ascii="Arial" w:hAnsi="Arial" w:cs="Arial"/>
        </w:rPr>
      </w:pPr>
      <w:r w:rsidRPr="00F24B5B">
        <w:rPr>
          <w:rFonts w:ascii="Arial" w:hAnsi="Arial" w:cs="Arial"/>
          <w:kern w:val="20"/>
        </w:rPr>
        <w:t>Ewentualne spory wynikające z realizacji niniejszej umowy Strony zobowiązują się rozstrzygać w drodze negocjacji, a w przypadku braku porozumienia spór rozstrzygać będzie sąd właściwy miejscowo dla siedziby Wykonawcy.</w:t>
      </w:r>
    </w:p>
    <w:p w:rsidR="004A1493" w:rsidRPr="00F24B5B" w:rsidRDefault="004A1493" w:rsidP="00A85136">
      <w:pPr>
        <w:numPr>
          <w:ilvl w:val="0"/>
          <w:numId w:val="15"/>
        </w:numPr>
        <w:suppressAutoHyphens w:val="0"/>
        <w:spacing w:after="0" w:line="360" w:lineRule="auto"/>
        <w:ind w:left="993"/>
        <w:jc w:val="both"/>
        <w:rPr>
          <w:rFonts w:ascii="Arial" w:hAnsi="Arial" w:cs="Arial"/>
        </w:rPr>
      </w:pPr>
      <w:r w:rsidRPr="00F24B5B">
        <w:rPr>
          <w:rFonts w:ascii="Arial" w:hAnsi="Arial" w:cs="Arial"/>
        </w:rPr>
        <w:t>Strony uzgadniają, że adresami do korespondencji będą adresy Stron wymienione w niniejszej umowie.</w:t>
      </w:r>
    </w:p>
    <w:p w:rsidR="004A1493" w:rsidRPr="00F24B5B" w:rsidRDefault="004A1493" w:rsidP="00F24B5B">
      <w:pPr>
        <w:autoSpaceDE w:val="0"/>
        <w:spacing w:after="0" w:line="360" w:lineRule="auto"/>
        <w:rPr>
          <w:rFonts w:ascii="Arial" w:hAnsi="Arial" w:cs="Arial"/>
        </w:rPr>
      </w:pPr>
    </w:p>
    <w:p w:rsidR="00D7607C" w:rsidRDefault="00D7607C" w:rsidP="00F24B5B">
      <w:pPr>
        <w:autoSpaceDE w:val="0"/>
        <w:spacing w:after="0" w:line="360" w:lineRule="auto"/>
        <w:jc w:val="both"/>
        <w:rPr>
          <w:rFonts w:ascii="Arial" w:hAnsi="Arial" w:cs="Arial"/>
        </w:rPr>
      </w:pPr>
    </w:p>
    <w:p w:rsidR="00830515" w:rsidRPr="00F24B5B" w:rsidRDefault="00830515" w:rsidP="00F24B5B">
      <w:pPr>
        <w:autoSpaceDE w:val="0"/>
        <w:spacing w:after="0" w:line="360" w:lineRule="auto"/>
        <w:jc w:val="both"/>
        <w:rPr>
          <w:rFonts w:ascii="Arial" w:hAnsi="Arial" w:cs="Arial"/>
        </w:rPr>
      </w:pPr>
    </w:p>
    <w:p w:rsidR="00574D0A" w:rsidRPr="00F24B5B" w:rsidRDefault="00574D0A" w:rsidP="00F24B5B">
      <w:pPr>
        <w:autoSpaceDE w:val="0"/>
        <w:spacing w:after="0" w:line="360" w:lineRule="auto"/>
        <w:jc w:val="right"/>
        <w:rPr>
          <w:rFonts w:ascii="Arial" w:hAnsi="Arial" w:cs="Arial"/>
        </w:rPr>
      </w:pPr>
    </w:p>
    <w:p w:rsidR="00574D0A" w:rsidRPr="00F24B5B" w:rsidRDefault="00574D0A" w:rsidP="00F24B5B">
      <w:pPr>
        <w:autoSpaceDE w:val="0"/>
        <w:spacing w:after="0" w:line="360" w:lineRule="auto"/>
        <w:ind w:firstLine="708"/>
        <w:rPr>
          <w:rFonts w:ascii="Arial" w:hAnsi="Arial" w:cs="Arial"/>
        </w:rPr>
      </w:pPr>
      <w:r w:rsidRPr="00F24B5B">
        <w:rPr>
          <w:rFonts w:ascii="Arial" w:hAnsi="Arial" w:cs="Arial"/>
        </w:rPr>
        <w:t>………………………….…………...</w:t>
      </w:r>
      <w:r w:rsidRPr="00F24B5B">
        <w:rPr>
          <w:rFonts w:ascii="Arial" w:hAnsi="Arial" w:cs="Arial"/>
        </w:rPr>
        <w:tab/>
      </w:r>
      <w:r w:rsidRPr="00F24B5B">
        <w:rPr>
          <w:rFonts w:ascii="Arial" w:hAnsi="Arial" w:cs="Arial"/>
        </w:rPr>
        <w:tab/>
      </w:r>
      <w:r w:rsidRPr="00F24B5B">
        <w:rPr>
          <w:rFonts w:ascii="Arial" w:hAnsi="Arial" w:cs="Arial"/>
        </w:rPr>
        <w:tab/>
      </w:r>
      <w:r w:rsidRPr="00F24B5B">
        <w:rPr>
          <w:rFonts w:ascii="Arial" w:hAnsi="Arial" w:cs="Arial"/>
        </w:rPr>
        <w:tab/>
        <w:t>………………………….…………...</w:t>
      </w:r>
    </w:p>
    <w:p w:rsidR="00574D0A" w:rsidRPr="00F24B5B" w:rsidRDefault="00574D0A" w:rsidP="00F24B5B">
      <w:pPr>
        <w:autoSpaceDE w:val="0"/>
        <w:spacing w:after="0" w:line="360" w:lineRule="auto"/>
        <w:rPr>
          <w:rFonts w:ascii="Arial" w:hAnsi="Arial" w:cs="Arial"/>
        </w:rPr>
      </w:pPr>
      <w:r w:rsidRPr="00F24B5B">
        <w:rPr>
          <w:rFonts w:ascii="Arial" w:eastAsia="Times New Roman" w:hAnsi="Arial" w:cs="Arial"/>
        </w:rPr>
        <w:t xml:space="preserve">  </w:t>
      </w:r>
      <w:r w:rsidR="0014741A" w:rsidRPr="00F24B5B">
        <w:rPr>
          <w:rFonts w:ascii="Arial" w:eastAsia="Times New Roman" w:hAnsi="Arial" w:cs="Arial"/>
        </w:rPr>
        <w:tab/>
      </w:r>
      <w:r w:rsidR="0014741A" w:rsidRPr="00F24B5B">
        <w:rPr>
          <w:rFonts w:ascii="Arial" w:eastAsia="Times New Roman" w:hAnsi="Arial" w:cs="Arial"/>
        </w:rPr>
        <w:tab/>
      </w:r>
      <w:r w:rsidRPr="00F24B5B">
        <w:rPr>
          <w:rFonts w:ascii="Arial" w:eastAsia="Times New Roman" w:hAnsi="Arial" w:cs="Arial"/>
        </w:rPr>
        <w:t xml:space="preserve">  </w:t>
      </w:r>
      <w:r w:rsidR="00C60BFF" w:rsidRPr="00F24B5B">
        <w:rPr>
          <w:rFonts w:ascii="Arial" w:hAnsi="Arial" w:cs="Arial"/>
          <w:b/>
          <w:bCs/>
          <w:i/>
          <w:iCs/>
        </w:rPr>
        <w:t>Przedsiębiorstwo</w:t>
      </w:r>
      <w:r w:rsidRPr="00F24B5B">
        <w:rPr>
          <w:rFonts w:ascii="Arial" w:hAnsi="Arial" w:cs="Arial"/>
          <w:b/>
          <w:bCs/>
          <w:i/>
          <w:iCs/>
        </w:rPr>
        <w:tab/>
      </w:r>
      <w:r w:rsidRPr="00F24B5B">
        <w:rPr>
          <w:rFonts w:ascii="Arial" w:hAnsi="Arial" w:cs="Arial"/>
          <w:b/>
          <w:bCs/>
          <w:i/>
          <w:iCs/>
        </w:rPr>
        <w:tab/>
      </w:r>
      <w:r w:rsidRPr="00F24B5B">
        <w:rPr>
          <w:rFonts w:ascii="Arial" w:hAnsi="Arial" w:cs="Arial"/>
          <w:b/>
          <w:bCs/>
          <w:i/>
          <w:iCs/>
        </w:rPr>
        <w:tab/>
      </w:r>
      <w:r w:rsidR="0014741A" w:rsidRPr="00F24B5B">
        <w:rPr>
          <w:rFonts w:ascii="Arial" w:hAnsi="Arial" w:cs="Arial"/>
          <w:b/>
          <w:bCs/>
          <w:i/>
          <w:iCs/>
        </w:rPr>
        <w:tab/>
      </w:r>
      <w:r w:rsidRPr="00F24B5B">
        <w:rPr>
          <w:rFonts w:ascii="Arial" w:hAnsi="Arial" w:cs="Arial"/>
          <w:b/>
          <w:bCs/>
          <w:i/>
          <w:iCs/>
        </w:rPr>
        <w:tab/>
      </w:r>
      <w:r w:rsidRPr="00F24B5B">
        <w:rPr>
          <w:rFonts w:ascii="Arial" w:hAnsi="Arial" w:cs="Arial"/>
          <w:b/>
          <w:bCs/>
          <w:i/>
          <w:iCs/>
        </w:rPr>
        <w:tab/>
      </w:r>
      <w:r w:rsidR="0014741A" w:rsidRPr="00F24B5B">
        <w:rPr>
          <w:rFonts w:ascii="Arial" w:hAnsi="Arial" w:cs="Arial"/>
          <w:b/>
          <w:bCs/>
          <w:i/>
          <w:iCs/>
        </w:rPr>
        <w:tab/>
      </w:r>
      <w:r w:rsidR="00C60BFF" w:rsidRPr="00F24B5B">
        <w:rPr>
          <w:rFonts w:ascii="Arial" w:hAnsi="Arial" w:cs="Arial"/>
          <w:b/>
          <w:bCs/>
          <w:i/>
          <w:iCs/>
        </w:rPr>
        <w:t>Inwestor</w:t>
      </w:r>
    </w:p>
    <w:p w:rsidR="00574D0A" w:rsidRPr="00F24B5B" w:rsidRDefault="00574D0A" w:rsidP="00F24B5B">
      <w:pPr>
        <w:spacing w:after="0" w:line="360" w:lineRule="auto"/>
        <w:rPr>
          <w:rFonts w:ascii="Arial" w:hAnsi="Arial" w:cs="Arial"/>
        </w:rPr>
      </w:pPr>
      <w:r w:rsidRPr="00F24B5B">
        <w:rPr>
          <w:rFonts w:ascii="Arial" w:hAnsi="Arial" w:cs="Arial"/>
        </w:rPr>
        <w:tab/>
      </w:r>
      <w:r w:rsidRPr="00F24B5B">
        <w:rPr>
          <w:rFonts w:ascii="Arial" w:hAnsi="Arial" w:cs="Arial"/>
        </w:rPr>
        <w:tab/>
      </w:r>
      <w:r w:rsidRPr="00F24B5B">
        <w:rPr>
          <w:rFonts w:ascii="Arial" w:hAnsi="Arial" w:cs="Arial"/>
        </w:rPr>
        <w:tab/>
      </w:r>
    </w:p>
    <w:sectPr w:rsidR="00574D0A" w:rsidRPr="00F24B5B">
      <w:footerReference w:type="default" r:id="rId8"/>
      <w:pgSz w:w="11906" w:h="16838"/>
      <w:pgMar w:top="1418" w:right="851" w:bottom="1418" w:left="851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48" w:rsidRDefault="005B0648" w:rsidP="00A85136">
      <w:pPr>
        <w:spacing w:after="0" w:line="240" w:lineRule="auto"/>
      </w:pPr>
      <w:r>
        <w:separator/>
      </w:r>
    </w:p>
  </w:endnote>
  <w:endnote w:type="continuationSeparator" w:id="0">
    <w:p w:rsidR="005B0648" w:rsidRDefault="005B0648" w:rsidP="00A8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13947"/>
      <w:docPartObj>
        <w:docPartGallery w:val="Page Numbers (Bottom of Page)"/>
        <w:docPartUnique/>
      </w:docPartObj>
    </w:sdtPr>
    <w:sdtEndPr/>
    <w:sdtContent>
      <w:p w:rsidR="00A85136" w:rsidRDefault="00A85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C0">
          <w:rPr>
            <w:noProof/>
          </w:rPr>
          <w:t>2</w:t>
        </w:r>
        <w:r>
          <w:fldChar w:fldCharType="end"/>
        </w:r>
      </w:p>
    </w:sdtContent>
  </w:sdt>
  <w:p w:rsidR="00A85136" w:rsidRDefault="00A85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48" w:rsidRDefault="005B0648" w:rsidP="00A85136">
      <w:pPr>
        <w:spacing w:after="0" w:line="240" w:lineRule="auto"/>
      </w:pPr>
      <w:r>
        <w:separator/>
      </w:r>
    </w:p>
  </w:footnote>
  <w:footnote w:type="continuationSeparator" w:id="0">
    <w:p w:rsidR="005B0648" w:rsidRDefault="005B0648" w:rsidP="00A8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DCEAC4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bCs/>
        <w:iCs/>
        <w:sz w:val="24"/>
        <w:szCs w:val="22"/>
      </w:rPr>
    </w:lvl>
  </w:abstractNum>
  <w:abstractNum w:abstractNumId="1">
    <w:nsid w:val="00000002"/>
    <w:multiLevelType w:val="singleLevel"/>
    <w:tmpl w:val="0D8039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rFonts w:ascii="Arial" w:eastAsia="Calibri" w:hAnsi="Arial" w:cs="Arial" w:hint="default"/>
        <w:bCs/>
        <w:iCs/>
        <w:sz w:val="24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13D0B28"/>
    <w:multiLevelType w:val="hybridMultilevel"/>
    <w:tmpl w:val="09C4188A"/>
    <w:lvl w:ilvl="0" w:tplc="E14A4F76">
      <w:start w:val="1"/>
      <w:numFmt w:val="decimal"/>
      <w:lvlText w:val="%1."/>
      <w:lvlJc w:val="left"/>
      <w:pPr>
        <w:tabs>
          <w:tab w:val="num" w:pos="708"/>
        </w:tabs>
        <w:ind w:left="1653" w:hanging="360"/>
      </w:pPr>
      <w:rPr>
        <w:rFonts w:ascii="Arial" w:eastAsia="Calibri" w:hAnsi="Arial" w:cs="Arial" w:hint="default"/>
        <w:bCs/>
        <w:i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63A29A1"/>
    <w:multiLevelType w:val="hybridMultilevel"/>
    <w:tmpl w:val="847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840C6"/>
    <w:multiLevelType w:val="hybridMultilevel"/>
    <w:tmpl w:val="8050F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0B46"/>
    <w:multiLevelType w:val="hybridMultilevel"/>
    <w:tmpl w:val="5E4294DC"/>
    <w:lvl w:ilvl="0" w:tplc="F75C2732">
      <w:start w:val="1"/>
      <w:numFmt w:val="decimal"/>
      <w:lvlText w:val="%1."/>
      <w:lvlJc w:val="left"/>
      <w:pPr>
        <w:tabs>
          <w:tab w:val="num" w:pos="1135"/>
        </w:tabs>
        <w:ind w:left="568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12A5BD9"/>
    <w:multiLevelType w:val="hybridMultilevel"/>
    <w:tmpl w:val="D21C24AC"/>
    <w:lvl w:ilvl="0" w:tplc="E3F8621A">
      <w:start w:val="1"/>
      <w:numFmt w:val="decimal"/>
      <w:lvlText w:val="%1."/>
      <w:lvlJc w:val="left"/>
      <w:pPr>
        <w:tabs>
          <w:tab w:val="num" w:pos="1416"/>
        </w:tabs>
        <w:ind w:left="2361" w:hanging="360"/>
      </w:pPr>
      <w:rPr>
        <w:rFonts w:ascii="Arial" w:eastAsia="Calibri" w:hAnsi="Arial" w:cs="Arial" w:hint="default"/>
        <w:bCs/>
        <w:iCs/>
        <w:sz w:val="24"/>
        <w:szCs w:val="22"/>
      </w:r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6155A9"/>
    <w:multiLevelType w:val="hybridMultilevel"/>
    <w:tmpl w:val="90EAD980"/>
    <w:lvl w:ilvl="0" w:tplc="9DFAED46">
      <w:start w:val="1"/>
      <w:numFmt w:val="decimal"/>
      <w:lvlText w:val="%1."/>
      <w:lvlJc w:val="left"/>
      <w:pPr>
        <w:ind w:left="1848" w:hanging="11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1E2067"/>
    <w:multiLevelType w:val="hybridMultilevel"/>
    <w:tmpl w:val="31A2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E591B"/>
    <w:multiLevelType w:val="hybridMultilevel"/>
    <w:tmpl w:val="668A36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323B49"/>
    <w:multiLevelType w:val="hybridMultilevel"/>
    <w:tmpl w:val="95BE14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7AF3E91"/>
    <w:multiLevelType w:val="hybridMultilevel"/>
    <w:tmpl w:val="2232255A"/>
    <w:lvl w:ilvl="0" w:tplc="E3F8621A">
      <w:start w:val="1"/>
      <w:numFmt w:val="decimal"/>
      <w:lvlText w:val="%1."/>
      <w:lvlJc w:val="left"/>
      <w:pPr>
        <w:tabs>
          <w:tab w:val="num" w:pos="1416"/>
        </w:tabs>
        <w:ind w:left="2361" w:hanging="360"/>
      </w:pPr>
      <w:rPr>
        <w:rFonts w:ascii="Arial" w:eastAsia="Calibri" w:hAnsi="Arial" w:cs="Arial" w:hint="default"/>
        <w:bCs/>
        <w:iCs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8356665"/>
    <w:multiLevelType w:val="hybridMultilevel"/>
    <w:tmpl w:val="DEBE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8"/>
    <w:rsid w:val="000B0970"/>
    <w:rsid w:val="0014741A"/>
    <w:rsid w:val="00194E02"/>
    <w:rsid w:val="00223404"/>
    <w:rsid w:val="002375FA"/>
    <w:rsid w:val="002570E2"/>
    <w:rsid w:val="0033405D"/>
    <w:rsid w:val="003F386E"/>
    <w:rsid w:val="004051A7"/>
    <w:rsid w:val="004A1493"/>
    <w:rsid w:val="00544F1D"/>
    <w:rsid w:val="00574D0A"/>
    <w:rsid w:val="005B0648"/>
    <w:rsid w:val="005F78F1"/>
    <w:rsid w:val="00610408"/>
    <w:rsid w:val="00653430"/>
    <w:rsid w:val="00675E4B"/>
    <w:rsid w:val="0068722F"/>
    <w:rsid w:val="006A1FBA"/>
    <w:rsid w:val="006A3697"/>
    <w:rsid w:val="006B615C"/>
    <w:rsid w:val="00712B35"/>
    <w:rsid w:val="00801E00"/>
    <w:rsid w:val="00830515"/>
    <w:rsid w:val="00841985"/>
    <w:rsid w:val="008B33C0"/>
    <w:rsid w:val="00997B04"/>
    <w:rsid w:val="009D11A7"/>
    <w:rsid w:val="009D6FAB"/>
    <w:rsid w:val="009E485A"/>
    <w:rsid w:val="00A43065"/>
    <w:rsid w:val="00A85136"/>
    <w:rsid w:val="00A8701F"/>
    <w:rsid w:val="00B50D76"/>
    <w:rsid w:val="00B73DA5"/>
    <w:rsid w:val="00B8518C"/>
    <w:rsid w:val="00C60BFF"/>
    <w:rsid w:val="00CF0071"/>
    <w:rsid w:val="00D4115F"/>
    <w:rsid w:val="00D7607C"/>
    <w:rsid w:val="00E50ABE"/>
    <w:rsid w:val="00E856AF"/>
    <w:rsid w:val="00ED609A"/>
    <w:rsid w:val="00F24B5B"/>
    <w:rsid w:val="00F27774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bCs/>
      <w:iCs/>
      <w:sz w:val="24"/>
      <w:szCs w:val="24"/>
    </w:rPr>
  </w:style>
  <w:style w:type="character" w:customStyle="1" w:styleId="WW8Num2z0">
    <w:name w:val="WW8Num2z0"/>
    <w:rPr>
      <w:rFonts w:ascii="Times New Roman" w:eastAsia="Calibri" w:hAnsi="Times New Roman" w:cs="Times New Roman"/>
      <w:bCs/>
      <w:iCs/>
      <w:sz w:val="24"/>
      <w:szCs w:val="24"/>
    </w:rPr>
  </w:style>
  <w:style w:type="character" w:customStyle="1" w:styleId="WW8Num3z0">
    <w:name w:val="WW8Num3z0"/>
    <w:rPr>
      <w:b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Podtytu"/>
    <w:pPr>
      <w:tabs>
        <w:tab w:val="left" w:pos="1418"/>
      </w:tabs>
      <w:spacing w:after="0" w:line="240" w:lineRule="auto"/>
      <w:ind w:left="50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character" w:styleId="Hipercze">
    <w:name w:val="Hyperlink"/>
    <w:uiPriority w:val="99"/>
    <w:semiHidden/>
    <w:unhideWhenUsed/>
    <w:rsid w:val="003F38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85136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bCs/>
      <w:iCs/>
      <w:sz w:val="24"/>
      <w:szCs w:val="24"/>
    </w:rPr>
  </w:style>
  <w:style w:type="character" w:customStyle="1" w:styleId="WW8Num2z0">
    <w:name w:val="WW8Num2z0"/>
    <w:rPr>
      <w:rFonts w:ascii="Times New Roman" w:eastAsia="Calibri" w:hAnsi="Times New Roman" w:cs="Times New Roman"/>
      <w:bCs/>
      <w:iCs/>
      <w:sz w:val="24"/>
      <w:szCs w:val="24"/>
    </w:rPr>
  </w:style>
  <w:style w:type="character" w:customStyle="1" w:styleId="WW8Num3z0">
    <w:name w:val="WW8Num3z0"/>
    <w:rPr>
      <w:b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Podtytu"/>
    <w:pPr>
      <w:tabs>
        <w:tab w:val="left" w:pos="1418"/>
      </w:tabs>
      <w:spacing w:after="0" w:line="240" w:lineRule="auto"/>
      <w:ind w:left="50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character" w:styleId="Hipercze">
    <w:name w:val="Hyperlink"/>
    <w:uiPriority w:val="99"/>
    <w:semiHidden/>
    <w:unhideWhenUsed/>
    <w:rsid w:val="003F38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85136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Zgierz, dnia …………………… r</vt:lpstr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Zgierz, dnia …………………… r</dc:title>
  <dc:creator>Staniszewski Przemysław</dc:creator>
  <cp:lastModifiedBy>USER</cp:lastModifiedBy>
  <cp:revision>2</cp:revision>
  <cp:lastPrinted>1995-11-21T15:41:00Z</cp:lastPrinted>
  <dcterms:created xsi:type="dcterms:W3CDTF">2021-04-29T10:38:00Z</dcterms:created>
  <dcterms:modified xsi:type="dcterms:W3CDTF">2021-04-29T10:38:00Z</dcterms:modified>
</cp:coreProperties>
</file>